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B" w:rsidRDefault="00C6189B" w:rsidP="00C6189B">
      <w:pPr>
        <w:spacing w:line="560" w:lineRule="exact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附件1</w:t>
      </w:r>
    </w:p>
    <w:p w:rsidR="00C6189B" w:rsidRDefault="00C6189B" w:rsidP="00C6189B">
      <w:pPr>
        <w:spacing w:line="560" w:lineRule="exact"/>
        <w:rPr>
          <w:rFonts w:ascii="仿宋_GB2312" w:eastAsia="仿宋_GB2312"/>
          <w:sz w:val="44"/>
          <w:szCs w:val="44"/>
        </w:rPr>
      </w:pPr>
    </w:p>
    <w:p w:rsidR="00C6189B" w:rsidRDefault="00C6189B" w:rsidP="00C6189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和平县人民法院2025年公开招聘编外人员职位表</w:t>
      </w:r>
    </w:p>
    <w:p w:rsidR="00C6189B" w:rsidRDefault="00C6189B" w:rsidP="00C6189B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1418"/>
        <w:gridCol w:w="1559"/>
        <w:gridCol w:w="1417"/>
        <w:gridCol w:w="4536"/>
        <w:gridCol w:w="3440"/>
      </w:tblGrid>
      <w:tr w:rsidR="00C6189B" w:rsidTr="00C6189B">
        <w:trPr>
          <w:trHeight w:val="736"/>
          <w:jc w:val="center"/>
        </w:trPr>
        <w:tc>
          <w:tcPr>
            <w:tcW w:w="817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序号</w:t>
            </w:r>
          </w:p>
        </w:tc>
        <w:tc>
          <w:tcPr>
            <w:tcW w:w="1418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招聘单位</w:t>
            </w:r>
          </w:p>
        </w:tc>
        <w:tc>
          <w:tcPr>
            <w:tcW w:w="1559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招聘岗位</w:t>
            </w:r>
          </w:p>
        </w:tc>
        <w:tc>
          <w:tcPr>
            <w:tcW w:w="1417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招聘人数</w:t>
            </w:r>
          </w:p>
        </w:tc>
        <w:tc>
          <w:tcPr>
            <w:tcW w:w="4536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岗位职责</w:t>
            </w:r>
          </w:p>
        </w:tc>
        <w:tc>
          <w:tcPr>
            <w:tcW w:w="3440" w:type="dxa"/>
            <w:vAlign w:val="center"/>
          </w:tcPr>
          <w:p w:rsidR="00C6189B" w:rsidRDefault="00C6189B" w:rsidP="00E94A53"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44"/>
              </w:rPr>
            </w:pPr>
            <w:r>
              <w:rPr>
                <w:rFonts w:ascii="方正黑体_GBK" w:eastAsia="方正黑体_GBK" w:hint="eastAsia"/>
                <w:sz w:val="28"/>
                <w:szCs w:val="44"/>
              </w:rPr>
              <w:t>岗位要求</w:t>
            </w:r>
          </w:p>
        </w:tc>
      </w:tr>
      <w:tr w:rsidR="00C6189B" w:rsidTr="00C6189B">
        <w:trPr>
          <w:jc w:val="center"/>
        </w:trPr>
        <w:tc>
          <w:tcPr>
            <w:tcW w:w="817" w:type="dxa"/>
            <w:vAlign w:val="center"/>
          </w:tcPr>
          <w:p w:rsidR="00C6189B" w:rsidRDefault="00C6189B" w:rsidP="00E94A53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1</w:t>
            </w:r>
          </w:p>
        </w:tc>
        <w:tc>
          <w:tcPr>
            <w:tcW w:w="1418" w:type="dxa"/>
            <w:vAlign w:val="center"/>
          </w:tcPr>
          <w:p w:rsidR="00C6189B" w:rsidRDefault="00C6189B" w:rsidP="00E94A53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和平县人民法院</w:t>
            </w:r>
          </w:p>
        </w:tc>
        <w:tc>
          <w:tcPr>
            <w:tcW w:w="1559" w:type="dxa"/>
            <w:vAlign w:val="center"/>
          </w:tcPr>
          <w:p w:rsidR="00C6189B" w:rsidRDefault="00C6189B" w:rsidP="00E94A53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编外人员</w:t>
            </w:r>
          </w:p>
        </w:tc>
        <w:tc>
          <w:tcPr>
            <w:tcW w:w="1417" w:type="dxa"/>
            <w:vAlign w:val="center"/>
          </w:tcPr>
          <w:p w:rsidR="00C6189B" w:rsidRDefault="00C6189B" w:rsidP="00E94A53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4</w:t>
            </w:r>
          </w:p>
        </w:tc>
        <w:tc>
          <w:tcPr>
            <w:tcW w:w="4536" w:type="dxa"/>
            <w:vAlign w:val="center"/>
          </w:tcPr>
          <w:p w:rsidR="00C6189B" w:rsidRDefault="00C6189B" w:rsidP="00E94A53">
            <w:pPr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1.负责庭前准备的事务性工作；</w:t>
            </w:r>
          </w:p>
          <w:p w:rsidR="00C6189B" w:rsidRDefault="00C6189B" w:rsidP="00E94A53">
            <w:pPr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2.检查开庭时诉讼参与人的出庭情况，宣布法庭纪律；</w:t>
            </w:r>
          </w:p>
          <w:p w:rsidR="00C6189B" w:rsidRDefault="00C6189B" w:rsidP="00E94A53">
            <w:pPr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3.负责案件审理中的记录工作；</w:t>
            </w:r>
          </w:p>
          <w:p w:rsidR="00C6189B" w:rsidRDefault="00C6189B" w:rsidP="00E94A53">
            <w:pPr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4.整理、装订、归档案卷材料；</w:t>
            </w:r>
          </w:p>
          <w:p w:rsidR="00C6189B" w:rsidRDefault="00C6189B" w:rsidP="00E94A53">
            <w:pPr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5.完成法官交办的其他事务性工作。</w:t>
            </w:r>
          </w:p>
        </w:tc>
        <w:tc>
          <w:tcPr>
            <w:tcW w:w="3440" w:type="dxa"/>
            <w:vAlign w:val="center"/>
          </w:tcPr>
          <w:p w:rsidR="00C6189B" w:rsidRDefault="00C6189B" w:rsidP="0069509F">
            <w:pPr>
              <w:ind w:firstLineChars="200" w:firstLine="480"/>
              <w:rPr>
                <w:rFonts w:ascii="仿宋_GB2312" w:eastAsia="仿宋_GB2312"/>
                <w:sz w:val="24"/>
                <w:szCs w:val="44"/>
              </w:rPr>
            </w:pPr>
            <w:r>
              <w:rPr>
                <w:rFonts w:ascii="仿宋_GB2312" w:eastAsia="仿宋_GB2312" w:hint="eastAsia"/>
                <w:sz w:val="24"/>
                <w:szCs w:val="44"/>
              </w:rPr>
              <w:t>全日制大专及以上学历，法律类相关专业优先；35周岁（含35周岁）以下</w:t>
            </w:r>
            <w:r w:rsidR="00206D19">
              <w:rPr>
                <w:rFonts w:ascii="仿宋_GB2312" w:eastAsia="仿宋_GB2312" w:hint="eastAsia"/>
                <w:sz w:val="24"/>
                <w:szCs w:val="44"/>
              </w:rPr>
              <w:t>。</w:t>
            </w:r>
            <w:r w:rsidR="00206D19">
              <w:rPr>
                <w:rFonts w:ascii="仿宋_GB2312" w:eastAsia="仿宋_GB2312"/>
                <w:sz w:val="24"/>
                <w:szCs w:val="44"/>
              </w:rPr>
              <w:t xml:space="preserve"> </w:t>
            </w:r>
          </w:p>
        </w:tc>
      </w:tr>
    </w:tbl>
    <w:p w:rsidR="00C6189B" w:rsidRDefault="00C6189B" w:rsidP="00C6189B">
      <w:pPr>
        <w:spacing w:line="560" w:lineRule="exact"/>
        <w:rPr>
          <w:rFonts w:ascii="仿宋_GB2312" w:eastAsia="仿宋_GB2312"/>
          <w:sz w:val="44"/>
          <w:szCs w:val="44"/>
        </w:rPr>
      </w:pPr>
    </w:p>
    <w:p w:rsidR="00C6189B" w:rsidRDefault="00C6189B" w:rsidP="00C6189B">
      <w:pPr>
        <w:spacing w:line="560" w:lineRule="exact"/>
        <w:rPr>
          <w:rFonts w:ascii="仿宋_GB2312" w:eastAsia="仿宋_GB2312"/>
          <w:sz w:val="44"/>
          <w:szCs w:val="44"/>
        </w:rPr>
      </w:pPr>
    </w:p>
    <w:p w:rsidR="006A386F" w:rsidRPr="00C6189B" w:rsidRDefault="006A386F"/>
    <w:sectPr w:rsidR="006A386F" w:rsidRPr="00C6189B" w:rsidSect="00C618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DB" w:rsidRDefault="000B0EDB" w:rsidP="00C6189B">
      <w:r>
        <w:separator/>
      </w:r>
    </w:p>
  </w:endnote>
  <w:endnote w:type="continuationSeparator" w:id="1">
    <w:p w:rsidR="000B0EDB" w:rsidRDefault="000B0EDB" w:rsidP="00C6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DB" w:rsidRDefault="000B0EDB" w:rsidP="00C6189B">
      <w:r>
        <w:separator/>
      </w:r>
    </w:p>
  </w:footnote>
  <w:footnote w:type="continuationSeparator" w:id="1">
    <w:p w:rsidR="000B0EDB" w:rsidRDefault="000B0EDB" w:rsidP="00C61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9B"/>
    <w:rsid w:val="000B0EDB"/>
    <w:rsid w:val="00206D19"/>
    <w:rsid w:val="006707C7"/>
    <w:rsid w:val="0069509F"/>
    <w:rsid w:val="006A3013"/>
    <w:rsid w:val="006A386F"/>
    <w:rsid w:val="00C6189B"/>
    <w:rsid w:val="00F2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89B"/>
    <w:rPr>
      <w:sz w:val="18"/>
      <w:szCs w:val="18"/>
    </w:rPr>
  </w:style>
  <w:style w:type="table" w:styleId="a5">
    <w:name w:val="Table Grid"/>
    <w:basedOn w:val="a1"/>
    <w:uiPriority w:val="59"/>
    <w:rsid w:val="00C6189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2025-09-01T08:48:00Z</dcterms:created>
  <dcterms:modified xsi:type="dcterms:W3CDTF">2025-09-04T02:20:00Z</dcterms:modified>
</cp:coreProperties>
</file>