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鄞州区东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街道招聘编外人员公告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因工作需要，鄞州区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东柳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街道拟面向社会公开招聘编外工作人员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名。现将有关事项公告如下：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3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  <w:t>一、招聘原则和办法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招聘工作坚持公开、平等、竞争、择优原则，按照德才兼备的用人标准，采取公开报名、统一考试和择优聘用的办法进行，通过资格审核、面试、体检和考察等程序面向社会公开招聘合同制工作人员。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5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  <w:t>二、招聘对象基本条件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（一）遵守中华人民共和国宪法、法律和法规；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（二）遵守纪律、品行端正，具备良好的职业素质；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（三）具有招聘职位所需的学历、专业等要求；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（四）具有适应岗位要求的身体条件；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（五）具备岗位所需的其他条件。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Cs/>
          <w:szCs w:val="21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三、招聘单位、岗位、人数、专业、学历和范围及资格条件</w:t>
      </w:r>
    </w:p>
    <w:tbl>
      <w:tblPr>
        <w:tblStyle w:val="5"/>
        <w:tblW w:w="93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320"/>
        <w:gridCol w:w="735"/>
        <w:gridCol w:w="1275"/>
        <w:gridCol w:w="1680"/>
        <w:gridCol w:w="1230"/>
        <w:gridCol w:w="19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3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招聘指标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16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范围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所学专业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19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街道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一般管理辅助岗位（窗口）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全日制大专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及以上学历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宁波大市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户籍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；1985年10月1日及以后出生。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具备良好的沟通能力；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val="en-US" w:eastAsia="zh-CN"/>
              </w:rPr>
              <w:t>可熟练操作电脑等电子设备及办公软件。有相关民政养老、社区工作经验者</w:t>
            </w:r>
            <w:r>
              <w:rPr>
                <w:rFonts w:hint="eastAsia" w:ascii="仿宋_GB2312" w:hAnsi="仿宋_GB2312" w:eastAsia="仿宋_GB2312" w:cs="仿宋_GB2312"/>
              </w:rPr>
              <w:t>优先。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东柳街道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一般管理辅助岗位（发展服务办）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全日制大专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及以上学历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宁波大市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户籍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；1985年10月1日及以后出生。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经济、统计学专业者优先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东柳街道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一般管理辅助岗位（劳动监察）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全日制大专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及以上学历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宁波大市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户籍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；1985年10月1日及以后出生。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具有较强</w:t>
            </w:r>
            <w:r>
              <w:rPr>
                <w:rFonts w:hint="eastAsia" w:ascii="仿宋_GB2312" w:hAnsi="仿宋_GB2312" w:eastAsia="仿宋_GB2312" w:cs="仿宋_GB2312"/>
              </w:rPr>
              <w:t>沟通协调能力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及文字功底。</w:t>
            </w:r>
            <w:r>
              <w:rPr>
                <w:rFonts w:hint="eastAsia" w:ascii="仿宋_GB2312" w:hAnsi="仿宋_GB2312" w:eastAsia="仿宋_GB2312" w:cs="仿宋_GB2312"/>
              </w:rPr>
              <w:t>有相关调解、劳动人事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工作经验者</w:t>
            </w:r>
            <w:r>
              <w:rPr>
                <w:rFonts w:hint="eastAsia" w:ascii="仿宋_GB2312" w:hAnsi="仿宋_GB2312" w:eastAsia="仿宋_GB2312" w:cs="仿宋_GB2312"/>
              </w:rPr>
              <w:t>优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先</w:t>
            </w:r>
            <w:r>
              <w:rPr>
                <w:rFonts w:hint="eastAsia" w:ascii="仿宋_GB2312" w:hAnsi="仿宋_GB2312" w:eastAsia="仿宋_GB2312" w:cs="仿宋_GB2312"/>
              </w:rPr>
              <w:t>。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招聘办法和步骤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（一）报名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报名时间：20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3日-9月5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 xml:space="preserve">报名邮箱：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345536765@qq.com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报名要求：应聘人员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在报名时间内将《鄞州区编外人员招聘报名表》(见附件)填写完整，加贴一寸照片后以word文档格式，连同身份证、户口本、学历学位证书（国境外留学回国人员凭国外学籍证明）等证明材料的扫描件以附件形式发送至报名邮箱。招聘报名表非WORD格式，一律不予受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woUserID w:val="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应聘人员应严格按照资格条件要求进行报名，所提供的材料必须真实有效。凡弄虚作假或不符合资格条件要求的，一经查实，即取消考试资格或聘用资格。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woUserID w:val="1"/>
        </w:rPr>
        <w:t>每</w:t>
      </w:r>
      <w:bookmarkStart w:id="0" w:name="_GoBack"/>
      <w:bookmarkEnd w:id="0"/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woUserID w:val="1"/>
        </w:rPr>
        <w:t>人限报一个岗位。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邮件名称写明：应聘岗位名称+应聘人员姓名。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联系电话：8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8188827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(工作日上午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-11：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，下午1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0-1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0)。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lang w:val="en-US" w:eastAsia="zh-CN"/>
        </w:rPr>
        <w:t>（二）考试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考试主要采取面试形式。面试主要测试报考者口头表达能力、应变能力、分析能力、回答问题准确性和举止仪表等。面试采用百分制，不足60分者淘汰。在面试合格人员中，按总成绩从高分到低分按招聘指标等额确定体检对象。（具体面试时间、地点另行通知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lang w:val="en-US" w:eastAsia="zh-CN"/>
        </w:rPr>
        <w:t>（三）体检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体检工作参照《浙江省人事厅、浙江省卫生厅转发人事部卫生部关于印发&lt;公务员录用体检通用标准（试行）&gt;的通知》（浙人公〔2005〕68号）、省人力资源和社会保障厅、省卫生厅关于转发《人力资源和社会保障部卫生部修订〈公务员录用体检通用标准（试行）〉及〈公务员录用体检操作手册（试行）〉的通知》（浙人社发〔2010〕109号）及人社部、国家卫计委、国家公务员局《关于印发〈公务员录用体检操作手册（试行）〉有关修订内容的通知》（人社部发〔2013〕58号）执行。体检不合格者淘汰，合格者进入考察。报考人员放弃体检，视作放弃聘用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lang w:val="en-US" w:eastAsia="zh-CN"/>
        </w:rPr>
        <w:t>（四）考察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考察工作参照《浙江省公务员录用考察工作细则（试行）》（浙人发〔2008〕58号）和《关于修订〈浙江省公务员录用考察工作细则（试行）〉有关条款的通知》（浙人社发〔2014〕149号）执行。自愿放弃考察者，须向用人单位提交书面申请。考察结论为不宜聘用的淘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640" w:firstLineChars="200"/>
        <w:textAlignment w:val="auto"/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lang w:val="en-US" w:eastAsia="zh-CN"/>
        </w:rPr>
        <w:t>（五）公示、录用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考察合格后，对拟聘用人员进行公示。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招聘各环节若出现职位名额空缺的，按高分到低分从应试合格人员中视情等额递补。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公示期满后无异议的，拟聘用人员办理聘用手续。无正当理由不在规定时间内办理手续的，视作自动放弃。在办理人事关系转移或报到手续时，若发现应聘人员不符合招聘条件的，取消聘用资格。聘用人员不足时，短期内可酌情从合格人员中从高分到低分视情给予补录，补录人员的体检、考察由本单位组织，并报人社局备案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75" w:beforeAutospacing="0" w:after="75" w:afterAutospacing="0" w:line="560" w:lineRule="exact"/>
        <w:ind w:left="0" w:right="0" w:firstLine="645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  <w:t>五、有关说明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75" w:beforeAutospacing="0" w:after="75" w:afterAutospacing="0" w:line="56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1. 户籍以报名第一日前的户口所在地为准（不含高校就学落户）。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75" w:beforeAutospacing="0" w:after="75" w:afterAutospacing="0" w:line="56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2.报考人员须在报名第一日前取得学历证书，研究生还须取得相应的学位证书，留学人员须提供教育部中国留学服务中心出具的境外学历、学位认证书。委培生须提供委托培养单位同意报考的书面证明。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75" w:beforeAutospacing="0" w:after="75" w:afterAutospacing="0" w:line="56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、报考人员在招聘程序各环节中的违纪违规行为，按照《浙江省人事考试应试人员违纪违规行为处理规定》处理。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、录用人员在招聘公告发布一年内若出现离职的，空缺名额可直接从本次招聘相应职位应试合格人员中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视情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等额递补。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75" w:beforeAutospacing="0" w:after="75" w:afterAutospacing="0" w:line="56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以上编外人员由宁波东方众诚人才开发服务有限公司签订劳动合同，劳务派遣至宁波市鄞州区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东柳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街道。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75" w:beforeAutospacing="0" w:after="75" w:afterAutospacing="0" w:line="56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本次公开招聘工作监督电话：0574-8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8188825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《宁波市鄞州区编外人员招聘报名表》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right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right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鄞州区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357" w:rightChars="-170"/>
        <w:textAlignment w:val="auto"/>
        <w:rPr>
          <w:rFonts w:ascii="宋体" w:hAnsi="宋体" w:eastAsia="仿宋_GB2312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eastAsia="仿宋_GB2312"/>
          <w:color w:val="000000"/>
        </w:rPr>
      </w:pPr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 </w:t>
      </w:r>
      <w:r>
        <w:rPr>
          <w:rFonts w:hint="eastAsia" w:ascii="方正小标宋简体" w:hAnsi="宋体" w:eastAsia="方正小标宋简体"/>
          <w:b/>
          <w:color w:val="00000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宁波市鄞州区编外人员招聘报名表</w:t>
      </w:r>
    </w:p>
    <w:tbl>
      <w:tblPr>
        <w:tblStyle w:val="5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21"/>
        <w:gridCol w:w="360"/>
        <w:gridCol w:w="180"/>
        <w:gridCol w:w="1080"/>
        <w:gridCol w:w="1053"/>
        <w:gridCol w:w="387"/>
        <w:gridCol w:w="360"/>
        <w:gridCol w:w="720"/>
        <w:gridCol w:w="389"/>
        <w:gridCol w:w="331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120" w:firstLineChars="50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120" w:firstLineChars="50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政治面貌</w:t>
            </w:r>
          </w:p>
        </w:tc>
        <w:tc>
          <w:tcPr>
            <w:tcW w:w="2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入党（团）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时间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napToGrid w:val="0"/>
              <w:spacing w:line="360" w:lineRule="exact"/>
              <w:rPr>
                <w:rFonts w:hint="eastAsia" w:eastAsia="仿宋_GB2312"/>
                <w:b/>
                <w:color w:val="000000"/>
                <w:sz w:val="24"/>
                <w:szCs w:val="32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_GB2312">
    <w:altName w:val="汉仪楷体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36D6B"/>
    <w:rsid w:val="05026626"/>
    <w:rsid w:val="05515B9A"/>
    <w:rsid w:val="0747675D"/>
    <w:rsid w:val="09FF7DE0"/>
    <w:rsid w:val="0AB0092C"/>
    <w:rsid w:val="0AB95B3D"/>
    <w:rsid w:val="0E0E3DD9"/>
    <w:rsid w:val="10BC4745"/>
    <w:rsid w:val="11982BAF"/>
    <w:rsid w:val="126C3D70"/>
    <w:rsid w:val="16110106"/>
    <w:rsid w:val="1998623B"/>
    <w:rsid w:val="1A2E09DC"/>
    <w:rsid w:val="1CAB61D9"/>
    <w:rsid w:val="20162D8A"/>
    <w:rsid w:val="232C34A0"/>
    <w:rsid w:val="28D548B6"/>
    <w:rsid w:val="29F82699"/>
    <w:rsid w:val="2A18197C"/>
    <w:rsid w:val="2A4E6222"/>
    <w:rsid w:val="2EEC06D4"/>
    <w:rsid w:val="2FFEBC2C"/>
    <w:rsid w:val="3669258F"/>
    <w:rsid w:val="3B805015"/>
    <w:rsid w:val="3B9A1E7C"/>
    <w:rsid w:val="40DC2134"/>
    <w:rsid w:val="43E86A82"/>
    <w:rsid w:val="45420BD6"/>
    <w:rsid w:val="46B76226"/>
    <w:rsid w:val="48075779"/>
    <w:rsid w:val="48C93077"/>
    <w:rsid w:val="4B5516E1"/>
    <w:rsid w:val="4BBF07F6"/>
    <w:rsid w:val="52336D6B"/>
    <w:rsid w:val="573B295A"/>
    <w:rsid w:val="58882495"/>
    <w:rsid w:val="58994A7F"/>
    <w:rsid w:val="59240CFC"/>
    <w:rsid w:val="5BD509EA"/>
    <w:rsid w:val="5E7874DA"/>
    <w:rsid w:val="5FF460DB"/>
    <w:rsid w:val="600C248D"/>
    <w:rsid w:val="63680613"/>
    <w:rsid w:val="6757321C"/>
    <w:rsid w:val="6AE15EEC"/>
    <w:rsid w:val="6C0E749F"/>
    <w:rsid w:val="76396AFD"/>
    <w:rsid w:val="79215637"/>
    <w:rsid w:val="7D424315"/>
    <w:rsid w:val="7FC0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2023-11-13T13:50:00Z</dcterms:created>
  <dc:creator>Dell</dc:creator>
  <cp:lastModifiedBy>Dell</cp:lastModifiedBy>
  <cp:lastPrinted>2024-04-10T09:14:00Z</cp:lastPrinted>
  <dcterms:modified xsi:type="dcterms:W3CDTF">2025-09-02T14:34:10Z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