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057" w:rsidRDefault="00A81057" w:rsidP="00A81057">
      <w:pPr>
        <w:pStyle w:val="a3"/>
        <w:topLinePunct/>
        <w:autoSpaceDE w:val="0"/>
        <w:autoSpaceDN w:val="0"/>
        <w:spacing w:before="0" w:beforeAutospacing="0" w:after="0" w:afterAutospacing="0" w:line="576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81057" w:rsidRDefault="00A81057" w:rsidP="00A81057">
      <w:pPr>
        <w:pStyle w:val="a3"/>
        <w:topLinePunct/>
        <w:autoSpaceDE w:val="0"/>
        <w:autoSpaceDN w:val="0"/>
        <w:spacing w:before="0" w:beforeAutospacing="0" w:afterLines="50" w:after="156" w:afterAutospacing="0"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int="eastAsia"/>
          <w:sz w:val="44"/>
          <w:szCs w:val="44"/>
        </w:rPr>
        <w:t>绵阳市安州区2025年公开招募医疗卫生辅助岗岗位表</w:t>
      </w:r>
    </w:p>
    <w:tbl>
      <w:tblPr>
        <w:tblW w:w="14898" w:type="dxa"/>
        <w:jc w:val="center"/>
        <w:tblLook w:val="04A0" w:firstRow="1" w:lastRow="0" w:firstColumn="1" w:lastColumn="0" w:noHBand="0" w:noVBand="1"/>
      </w:tblPr>
      <w:tblGrid>
        <w:gridCol w:w="670"/>
        <w:gridCol w:w="2454"/>
        <w:gridCol w:w="3078"/>
        <w:gridCol w:w="1616"/>
        <w:gridCol w:w="638"/>
        <w:gridCol w:w="1556"/>
        <w:gridCol w:w="1481"/>
        <w:gridCol w:w="2740"/>
        <w:gridCol w:w="665"/>
      </w:tblGrid>
      <w:tr w:rsidR="00A81057" w:rsidTr="00A81057">
        <w:trPr>
          <w:trHeight w:val="404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bookmarkEnd w:id="1"/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医疗美容技术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绵阳市安州区妇幼保健院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大数据与会计、会计学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绵阳市安州区中医院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绵阳市安州区中医院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医学影像技术、医学影像学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绵阳市安州区中医院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康复治疗技术、康复治疗学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绵阳市安州区疾病预防控制中心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绵阳市安州区塔水镇中心卫生院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绵阳市安州区塔水镇中心卫生院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康复治疗技术、康复治疗学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绵阳市安州区雎水镇卫生院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绵阳市安州区雎水镇卫生院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A81057" w:rsidTr="00A81057">
        <w:trPr>
          <w:trHeight w:val="4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绵阳市安州区卫生健康局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绵阳市安州区雎水镇卫生院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7" w:rsidRDefault="00A8105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81057" w:rsidRDefault="00A81057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</w:tbl>
    <w:p w:rsidR="00675AB0" w:rsidRDefault="00675AB0"/>
    <w:sectPr w:rsidR="00675AB0" w:rsidSect="00A8105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0D4" w:rsidRDefault="00E300D4" w:rsidP="00715C8C">
      <w:r>
        <w:separator/>
      </w:r>
    </w:p>
  </w:endnote>
  <w:endnote w:type="continuationSeparator" w:id="0">
    <w:p w:rsidR="00E300D4" w:rsidRDefault="00E300D4" w:rsidP="007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0D4" w:rsidRDefault="00E300D4" w:rsidP="00715C8C">
      <w:r>
        <w:separator/>
      </w:r>
    </w:p>
  </w:footnote>
  <w:footnote w:type="continuationSeparator" w:id="0">
    <w:p w:rsidR="00E300D4" w:rsidRDefault="00E300D4" w:rsidP="0071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57"/>
    <w:rsid w:val="00675AB0"/>
    <w:rsid w:val="00715C8C"/>
    <w:rsid w:val="00A81057"/>
    <w:rsid w:val="00B40125"/>
    <w:rsid w:val="00E3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BD87F07-F22F-4DC2-A35C-AF80DC57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5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0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5C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5C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5C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 袁</cp:lastModifiedBy>
  <cp:revision>2</cp:revision>
  <dcterms:created xsi:type="dcterms:W3CDTF">2025-08-29T07:51:00Z</dcterms:created>
  <dcterms:modified xsi:type="dcterms:W3CDTF">2025-08-29T07:51:00Z</dcterms:modified>
</cp:coreProperties>
</file>