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363"/>
        <w:tblW w:w="5373" w:type="pct"/>
        <w:tblLook w:val="04A0" w:firstRow="1" w:lastRow="0" w:firstColumn="1" w:lastColumn="0" w:noHBand="0" w:noVBand="1"/>
      </w:tblPr>
      <w:tblGrid>
        <w:gridCol w:w="1301"/>
        <w:gridCol w:w="749"/>
        <w:gridCol w:w="746"/>
        <w:gridCol w:w="749"/>
        <w:gridCol w:w="746"/>
        <w:gridCol w:w="749"/>
        <w:gridCol w:w="1648"/>
        <w:gridCol w:w="5166"/>
        <w:gridCol w:w="759"/>
        <w:gridCol w:w="759"/>
        <w:gridCol w:w="762"/>
        <w:gridCol w:w="914"/>
        <w:gridCol w:w="183"/>
      </w:tblGrid>
      <w:tr w:rsidR="000E2774" w:rsidRPr="000E2774" w14:paraId="26F2AF86" w14:textId="77777777" w:rsidTr="004B2AD4">
        <w:trPr>
          <w:gridAfter w:val="1"/>
          <w:wAfter w:w="58" w:type="dxa"/>
          <w:trHeight w:val="1134"/>
        </w:trPr>
        <w:tc>
          <w:tcPr>
            <w:tcW w:w="4741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A27E1D8" w14:textId="77777777" w:rsidR="000E2774" w:rsidRPr="000E2774" w:rsidRDefault="000E2774" w:rsidP="000E2774">
            <w:pPr>
              <w:spacing w:line="560" w:lineRule="exact"/>
              <w:rPr>
                <w:rFonts w:ascii="Times New Roman" w:eastAsia="黑体" w:hAnsi="Times New Roman" w:cs="Times New Roman"/>
                <w:sz w:val="32"/>
                <w:szCs w:val="32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sz w:val="32"/>
                <w:szCs w:val="32"/>
                <w14:ligatures w14:val="none"/>
              </w:rPr>
              <w:t>附件</w:t>
            </w:r>
          </w:p>
          <w:p w14:paraId="270FDF35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56"/>
                <w:szCs w:val="56"/>
                <w14:ligatures w14:val="none"/>
              </w:rPr>
            </w:pPr>
            <w:r w:rsidRPr="000E2774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国铁投资发展有限公司</w:t>
            </w:r>
            <w:r w:rsidRPr="000E2774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2025</w:t>
            </w:r>
            <w:r w:rsidRPr="000E2774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年度第一批次公开招聘岗位信息表</w:t>
            </w:r>
          </w:p>
        </w:tc>
      </w:tr>
      <w:tr w:rsidR="000E2774" w:rsidRPr="000E2774" w14:paraId="5C44C02C" w14:textId="77777777" w:rsidTr="004B2AD4">
        <w:trPr>
          <w:trHeight w:val="80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47528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单位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5254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岗位</w:t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br/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名称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2F58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招聘</w:t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br/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人数</w:t>
            </w:r>
          </w:p>
        </w:tc>
        <w:tc>
          <w:tcPr>
            <w:tcW w:w="30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F9BE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职　　　位　　　报　　　考　　　条　　　件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BF66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招聘岗位</w:t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br/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面向范围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6992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考试</w:t>
            </w:r>
          </w:p>
          <w:p w14:paraId="3C78E4C0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考核</w:t>
            </w:r>
          </w:p>
          <w:p w14:paraId="04EC6402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方式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546C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备注</w:t>
            </w:r>
          </w:p>
        </w:tc>
      </w:tr>
      <w:tr w:rsidR="000E2774" w:rsidRPr="000E2774" w14:paraId="1F3838C9" w14:textId="77777777" w:rsidTr="004B2AD4">
        <w:trPr>
          <w:trHeight w:val="536"/>
        </w:trPr>
        <w:tc>
          <w:tcPr>
            <w:tcW w:w="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4B73" w14:textId="77777777" w:rsidR="000E2774" w:rsidRPr="000E2774" w:rsidRDefault="000E2774" w:rsidP="000E27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5118" w14:textId="77777777" w:rsidR="000E2774" w:rsidRPr="000E2774" w:rsidRDefault="000E2774" w:rsidP="000E27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E927" w14:textId="77777777" w:rsidR="000E2774" w:rsidRPr="000E2774" w:rsidRDefault="000E2774" w:rsidP="000E27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3212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政治</w:t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br/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9928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年龄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6B58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0AAE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专业技术资格</w:t>
            </w:r>
          </w:p>
          <w:p w14:paraId="5756647D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专业资格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00DA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工作经历及要求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8530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户口</w:t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br/>
            </w:r>
            <w:r w:rsidRPr="000E2774">
              <w:rPr>
                <w:rFonts w:ascii="Times New Roman" w:eastAsia="黑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要求</w:t>
            </w: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3BAE" w14:textId="77777777" w:rsidR="000E2774" w:rsidRPr="000E2774" w:rsidRDefault="000E2774" w:rsidP="000E27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79B9" w14:textId="77777777" w:rsidR="000E2774" w:rsidRPr="000E2774" w:rsidRDefault="000E2774" w:rsidP="000E27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7D2F" w14:textId="77777777" w:rsidR="000E2774" w:rsidRPr="000E2774" w:rsidRDefault="000E2774" w:rsidP="000E277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14:ligatures w14:val="none"/>
              </w:rPr>
            </w:pPr>
          </w:p>
        </w:tc>
      </w:tr>
      <w:tr w:rsidR="000E2774" w:rsidRPr="000E2774" w14:paraId="1FCFF036" w14:textId="77777777" w:rsidTr="004B2AD4">
        <w:trPr>
          <w:trHeight w:val="2052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74026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国铁投资发展有限公司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D66F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中层正职及相当职务层次岗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7FD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D2AF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中共党员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3B19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50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周岁及以下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F869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全日制本科及以上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B52C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中级及以上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61CE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经济学类、金融学类、房地产类、管理科学与工程类、工商管理类等相关专业学历。</w:t>
            </w:r>
          </w:p>
          <w:p w14:paraId="43EEE963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2.8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年及以上工作经历，其中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年及以上房地产公司资产运营工作经历。</w:t>
            </w:r>
          </w:p>
          <w:p w14:paraId="3F7C54BB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现任央国企二级单位中层副职以上或相当职务层次，且任该岗位时间满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年。</w:t>
            </w:r>
          </w:p>
          <w:p w14:paraId="1FCB54A4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4.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精通房地产公司资产运营管理，具备优秀的团队领导力及经营决策能力。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CEB9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836C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面向社会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9582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笔试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+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面试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7CD0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工作地点在天津或武汉</w:t>
            </w:r>
          </w:p>
        </w:tc>
      </w:tr>
      <w:tr w:rsidR="000E2774" w:rsidRPr="000E2774" w14:paraId="32CB0446" w14:textId="77777777" w:rsidTr="004B2AD4">
        <w:trPr>
          <w:trHeight w:val="2052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F0763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国铁投资发展有限公司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042F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中层副职及相当职务层次岗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40C8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4452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中共党员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EDCE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45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周岁及以下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E6E0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全日制本科及以上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26EB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中级及以上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F5D6" w14:textId="77777777" w:rsidR="000E2774" w:rsidRPr="000E2774" w:rsidRDefault="000E2774" w:rsidP="000E277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经济学类、金融学类、房地产类、管理科学与工程类、工商管理类等相关专业学历。</w:t>
            </w:r>
          </w:p>
          <w:p w14:paraId="6F61054E" w14:textId="77777777" w:rsidR="000E2774" w:rsidRPr="000E2774" w:rsidRDefault="000E2774" w:rsidP="000E277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2.8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年及以上工作经历，其中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年及以上房地产公司市场化营销、商业物业管理工作经历。</w:t>
            </w:r>
          </w:p>
          <w:p w14:paraId="7815771F" w14:textId="77777777" w:rsidR="000E2774" w:rsidRPr="000E2774" w:rsidRDefault="000E2774" w:rsidP="000E277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现任央国企三级单位中层正职及以上或相当职务层次，且任该岗位时间满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年。</w:t>
            </w:r>
          </w:p>
          <w:p w14:paraId="6A87CEC7" w14:textId="77777777" w:rsidR="000E2774" w:rsidRPr="000E2774" w:rsidRDefault="000E2774" w:rsidP="000E277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4.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精通房地产行业市场化营销，具备较强的团队管理能力、组织协调能力。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A57F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E6FB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面向社会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101E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笔试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+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面试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F5CA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工作地点在武汉</w:t>
            </w:r>
          </w:p>
        </w:tc>
      </w:tr>
      <w:tr w:rsidR="000E2774" w:rsidRPr="000E2774" w14:paraId="08234260" w14:textId="77777777" w:rsidTr="004B2AD4">
        <w:trPr>
          <w:trHeight w:val="2052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6FCC9E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lastRenderedPageBreak/>
              <w:t>国铁投资发展有限公司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——</w:t>
            </w:r>
          </w:p>
          <w:p w14:paraId="2909A569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国铁城投发展（武汉）有限公司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8914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商业招商岗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BF99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29D2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43F2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35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周岁及以下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48B1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本科及以上学历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ADD4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8C15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工商管理类、公共管理类、管理科学与工程类、土木类、材料科学与工程类相关专业。</w:t>
            </w:r>
          </w:p>
          <w:p w14:paraId="5E1DFB50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2</w:t>
            </w:r>
            <w:r w:rsidRPr="000E277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  <w14:ligatures w14:val="none"/>
              </w:rPr>
              <w:t>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5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年以上商业招商工作经验。</w:t>
            </w:r>
          </w:p>
          <w:p w14:paraId="3F3F054D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</w:t>
            </w:r>
            <w:r w:rsidRPr="000E277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  <w14:ligatures w14:val="none"/>
              </w:rPr>
              <w:t>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熟悉商业招商及项目的整体运作，具备商业项目营销策划及执行能力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;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具备良好的沟通能力管理能力，具有团队作战精神及良好的人际关系。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419F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6B1E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面向社会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4F90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笔试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+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面试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3648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工作地点在武汉</w:t>
            </w:r>
          </w:p>
        </w:tc>
      </w:tr>
      <w:tr w:rsidR="000E2774" w:rsidRPr="000E2774" w14:paraId="4E6A474E" w14:textId="77777777" w:rsidTr="004B2AD4">
        <w:trPr>
          <w:trHeight w:val="2052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604A9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国铁投资发展有限公司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——</w:t>
            </w:r>
          </w:p>
          <w:p w14:paraId="20DDB28B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国铁城投发展（武汉）有限公司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4E97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会计岗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FDBA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A09C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6AED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35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周岁及以下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A8F1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本科及以上学历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EACA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0B91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财务会计类、工商管理类相关专业。</w:t>
            </w:r>
          </w:p>
          <w:p w14:paraId="6A999EC0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2.5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年以上房地产行业会计核算工作经验。</w:t>
            </w:r>
          </w:p>
          <w:p w14:paraId="226C2D3A" w14:textId="77777777" w:rsidR="000E2774" w:rsidRPr="000E2774" w:rsidRDefault="000E2774" w:rsidP="000E277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3.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有较强的沟通统筹能力、组织协调能力、人际交往能力、解决问题能力、应变能力、计划和执行能力、风险控制能力、抗压能力、保密意识；熟练运用各类办公软件；责任心强，具备正直的职业素养和职业操守。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DF1E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不限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3B99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面向社会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0AD0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笔试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+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面试</w:t>
            </w:r>
          </w:p>
        </w:tc>
        <w:tc>
          <w:tcPr>
            <w:tcW w:w="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AA2D" w14:textId="77777777" w:rsidR="000E2774" w:rsidRPr="000E2774" w:rsidRDefault="000E2774" w:rsidP="000E27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工作地点在武汉</w:t>
            </w:r>
          </w:p>
        </w:tc>
      </w:tr>
      <w:tr w:rsidR="000E2774" w:rsidRPr="000E2774" w14:paraId="186A901E" w14:textId="77777777" w:rsidTr="004B2AD4">
        <w:trPr>
          <w:gridAfter w:val="1"/>
          <w:wAfter w:w="58" w:type="dxa"/>
          <w:trHeight w:val="1386"/>
        </w:trPr>
        <w:tc>
          <w:tcPr>
            <w:tcW w:w="474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3E55B3" w14:textId="77777777" w:rsidR="000E2774" w:rsidRPr="000E2774" w:rsidRDefault="000E2774" w:rsidP="000E2774">
            <w:pPr>
              <w:widowControl/>
              <w:ind w:left="210" w:hangingChars="100" w:hanging="210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</w:pP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注：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50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周岁及以下，指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1974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7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月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31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日及以后出生的</w:t>
            </w:r>
            <w:r w:rsidRPr="000E277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  <w14:ligatures w14:val="none"/>
              </w:rPr>
              <w:t>，其他年龄以此类推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。职务、学历、工作经历等计算截止时间为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2025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年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7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月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31</w:t>
            </w:r>
            <w:r w:rsidRPr="000E277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  <w14:ligatures w14:val="none"/>
              </w:rPr>
              <w:t>日。</w:t>
            </w:r>
          </w:p>
        </w:tc>
      </w:tr>
    </w:tbl>
    <w:p w14:paraId="34121411" w14:textId="77777777" w:rsidR="00566AF0" w:rsidRPr="000E2774" w:rsidRDefault="00566AF0">
      <w:pPr>
        <w:rPr>
          <w:rFonts w:hint="eastAsia"/>
        </w:rPr>
      </w:pPr>
    </w:p>
    <w:sectPr w:rsidR="00566AF0" w:rsidRPr="000E2774" w:rsidSect="000E27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CDDB" w14:textId="77777777" w:rsidR="007E6696" w:rsidRDefault="007E6696" w:rsidP="000E2774">
      <w:pPr>
        <w:rPr>
          <w:rFonts w:hint="eastAsia"/>
        </w:rPr>
      </w:pPr>
      <w:r>
        <w:separator/>
      </w:r>
    </w:p>
  </w:endnote>
  <w:endnote w:type="continuationSeparator" w:id="0">
    <w:p w14:paraId="62638F0E" w14:textId="77777777" w:rsidR="007E6696" w:rsidRDefault="007E6696" w:rsidP="000E2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8562" w14:textId="77777777" w:rsidR="007E6696" w:rsidRDefault="007E6696" w:rsidP="000E2774">
      <w:pPr>
        <w:rPr>
          <w:rFonts w:hint="eastAsia"/>
        </w:rPr>
      </w:pPr>
      <w:r>
        <w:separator/>
      </w:r>
    </w:p>
  </w:footnote>
  <w:footnote w:type="continuationSeparator" w:id="0">
    <w:p w14:paraId="16119BC3" w14:textId="77777777" w:rsidR="007E6696" w:rsidRDefault="007E6696" w:rsidP="000E2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E5F"/>
    <w:rsid w:val="000E2774"/>
    <w:rsid w:val="004E2A2C"/>
    <w:rsid w:val="00566AF0"/>
    <w:rsid w:val="00700698"/>
    <w:rsid w:val="007E6696"/>
    <w:rsid w:val="00985E5F"/>
    <w:rsid w:val="00B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6DBF09-E2BD-4A62-B85F-FFC36A37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E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E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E5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5E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E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E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E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5E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27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27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2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2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2</cp:revision>
  <dcterms:created xsi:type="dcterms:W3CDTF">2025-08-28T07:50:00Z</dcterms:created>
  <dcterms:modified xsi:type="dcterms:W3CDTF">2025-08-28T07:51:00Z</dcterms:modified>
</cp:coreProperties>
</file>