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6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</w:p>
    <w:p w14:paraId="4F3C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株洲市芦淞区卫健系统2025年公开招聘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及高层次人才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聘单位：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现工作单位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ED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F42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48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20D1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627766A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05E8"/>
    <w:rsid w:val="17CD6003"/>
    <w:rsid w:val="44036D64"/>
    <w:rsid w:val="5DD05D1D"/>
    <w:rsid w:val="62D57A25"/>
    <w:rsid w:val="674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395</Characters>
  <Lines>0</Lines>
  <Paragraphs>0</Paragraphs>
  <TotalTime>0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高月庭</cp:lastModifiedBy>
  <cp:lastPrinted>2025-08-06T02:35:20Z</cp:lastPrinted>
  <dcterms:modified xsi:type="dcterms:W3CDTF">2025-08-06T02:35:24Z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eyJoZGlkIjoiODIxNjI5OTliNjNjOWY5YjdmYWM5MjJkZTI3N2Y2MDciLCJ1c2VySWQiOiI4MzAxMzgzNDUifQ==</vt:lpwstr>
  </property>
  <property fmtid="{D5CDD505-2E9C-101B-9397-08002B2CF9AE}" pid="4" name="ICV">
    <vt:lpwstr>742D7F5AEFF4462BA560783D8A5D080C_12</vt:lpwstr>
  </property>
</Properties>
</file>