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5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附件2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马鞍山市星光学校公开选调优秀教师诚信承诺书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我已仔细阅读《2025年马鞍山市星光学校公开选调优秀教师公告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，清楚并理解其内容。在此我郑重承诺：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1．自觉遵守本次考试的有关规定；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2．保证通过邮箱提交的个人报名信息和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扫描件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以及后续规定相关环节所提供的证件、材料等相关资料真实、准确、有效，符合本人实际情况；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3．严格遵守考试纪律，不违纪，不违规，并认真履行报考者的其他义务；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4．如有违反，本人自愿承担相应责任；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5．按时参加后期组织的体检与考察环节，逾期不到视作自动放弃。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承 诺 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身份证号：</w:t>
      </w:r>
    </w:p>
    <w:p>
      <w:pPr>
        <w:ind w:firstLine="640" w:firstLineChars="200"/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TE1NGY5MTYzODE5ZmVjZmIwZTU2ZTFlZjU1ZTQifQ=="/>
  </w:docVars>
  <w:rsids>
    <w:rsidRoot w:val="00000000"/>
    <w:rsid w:val="1A3B0B88"/>
    <w:rsid w:val="49F30069"/>
    <w:rsid w:val="70F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3</TotalTime>
  <ScaleCrop>false</ScaleCrop>
  <LinksUpToDate>false</LinksUpToDate>
  <CharactersWithSpaces>257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2025-07-07T08:31:00Z</dcterms:created>
  <dc:creator>MatebookD16</dc:creator>
  <cp:lastModifiedBy>xingqifeng</cp:lastModifiedBy>
  <dcterms:modified xsi:type="dcterms:W3CDTF">2025-08-22T07:08:46Z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eyJoZGlkIjoiNDc3OWNiMjRhYTdjNzAxNzQxYjk3N2VmYzkxODhmMDgiLCJ1c2VySWQiOiIzMTk0MTIyNjMifQ==</vt:lpwstr>
  </property>
  <property fmtid="{D5CDD505-2E9C-101B-9397-08002B2CF9AE}" pid="4" name="ICV">
    <vt:lpwstr>91441756F7994119BC2EE7F96EE9CF71_13</vt:lpwstr>
  </property>
</Properties>
</file>