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D2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500" w:lineRule="exact"/>
        <w:ind w:right="0"/>
        <w:jc w:val="both"/>
        <w:textAlignment w:val="auto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vertAlign w:val="baseline"/>
          <w:lang w:val="en-US" w:eastAsia="zh-CN"/>
        </w:rPr>
        <w:sectPr>
          <w:footerReference r:id="rId3" w:type="default"/>
          <w:pgSz w:w="11906" w:h="16838"/>
          <w:pgMar w:top="1644" w:right="1417" w:bottom="1644" w:left="1417" w:header="851" w:footer="992" w:gutter="0"/>
          <w:cols w:space="720" w:num="1"/>
          <w:rtlGutter w:val="0"/>
          <w:docGrid w:type="lines" w:linePitch="315" w:charSpace="0"/>
        </w:sectPr>
      </w:pPr>
    </w:p>
    <w:p w14:paraId="110F30D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3E2AD7B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9A2E877"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招聘人员岗位条件和岗位职责</w:t>
      </w:r>
    </w:p>
    <w:tbl>
      <w:tblPr>
        <w:tblStyle w:val="8"/>
        <w:tblW w:w="14613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25"/>
        <w:gridCol w:w="881"/>
        <w:gridCol w:w="6785"/>
        <w:gridCol w:w="3"/>
        <w:gridCol w:w="4518"/>
      </w:tblGrid>
      <w:tr w14:paraId="1D9B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1001" w:type="dxa"/>
            <w:tcBorders>
              <w:right w:val="single" w:color="000000" w:sz="4" w:space="0"/>
            </w:tcBorders>
            <w:noWrap w:val="0"/>
            <w:vAlign w:val="center"/>
          </w:tcPr>
          <w:p w14:paraId="4E3A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521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69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</w:tr>
      <w:tr w14:paraId="46E5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1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4D1EC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73CF1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运营</w:t>
            </w:r>
          </w:p>
          <w:p w14:paraId="5F0D1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服务部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3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外贸综合业务岗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关务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E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本科及以上学历，40周岁以下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海关管理、国际经济与贸易、物流管理、供应链管理、英语等相关专业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2EDA7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熟悉海关法律法规；熟悉口岸、海关特殊监管区域（场所）、单一窗口运行机制；</w:t>
            </w:r>
          </w:p>
          <w:p w14:paraId="41D19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具备报关报检、出口退税、国际货代等外贸综合服务领域专业知识及能力；</w:t>
            </w:r>
          </w:p>
          <w:p w14:paraId="547EC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性格开朗，具有较强的社交能力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良好的语言表达和沟通能力；</w:t>
            </w:r>
          </w:p>
          <w:p w14:paraId="08E30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具有敬业和吃苦耐劳精神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工作严谨细致、责任心强；</w:t>
            </w:r>
          </w:p>
          <w:p w14:paraId="578CE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具有关务工作经验者优先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4E6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负责对接外贸企业开拓报关报检等关务业务；</w:t>
            </w:r>
          </w:p>
          <w:p w14:paraId="428B0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负责设计开发关务服务产品，制订业务拓展计划及业务流程；</w:t>
            </w:r>
          </w:p>
          <w:p w14:paraId="2622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负责为客户提供进出口货物报关服务，包括整理和提交相关的报关单据等负责协调海关、商检、货代公司等单位做好客户货物报关通关工作，确保客户货物顺利通关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0FD03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完成公司交办的其他工作。</w:t>
            </w:r>
          </w:p>
        </w:tc>
      </w:tr>
      <w:tr w14:paraId="27D9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0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5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运营</w:t>
            </w:r>
          </w:p>
          <w:p w14:paraId="75D6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服务部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C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外贸综合业务岗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（国际货代）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1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0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本科及以上学历，40周岁以下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国际经济与贸易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、物流管理、供应链管理、英语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等相关专业；</w:t>
            </w:r>
          </w:p>
          <w:p w14:paraId="72F5B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熟悉国际物流领域法律法规；熟悉口岸、海关特殊监管区域（场所）、单一窗口运行机制；</w:t>
            </w:r>
          </w:p>
          <w:p w14:paraId="12118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具备国际物流、国际国内货运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、供应链管理等领域专业知识和业务技能；</w:t>
            </w:r>
          </w:p>
          <w:p w14:paraId="412FD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性格开朗，具有较强的社交能力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良好的语言表达和沟通能力；</w:t>
            </w:r>
          </w:p>
          <w:p w14:paraId="2D451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具有敬业和吃苦耐劳精神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工作严谨细致、责任心强；</w:t>
            </w:r>
          </w:p>
          <w:p w14:paraId="58A1E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具有国际货代工作经验者优先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。 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1CD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负责对接客户开拓国际货代、国际物流等业务；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 w14:paraId="7B926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设计开发国际物流、国际货代、多式联运等服务产品，制订业务拓展计划及业务流程；</w:t>
            </w:r>
          </w:p>
          <w:p w14:paraId="0648B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为客户提供订船订舱、国际物流运输组织、综合协调、单证制作及跟单、购买保险等服务；</w:t>
            </w:r>
          </w:p>
          <w:p w14:paraId="26D2D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4.负责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为客户提供货物收发、配送、仓储、搬运等物流服务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</w:p>
          <w:p w14:paraId="4A8B5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5.负责完成公司交办的其他工作。</w:t>
            </w:r>
          </w:p>
        </w:tc>
      </w:tr>
    </w:tbl>
    <w:p w14:paraId="24932D09">
      <w:pP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 w14:paraId="5D5050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134" w:right="1644" w:bottom="1417" w:left="1644" w:header="851" w:footer="992" w:gutter="0"/>
          <w:cols w:space="0" w:num="1"/>
          <w:rtlGutter w:val="0"/>
          <w:docGrid w:type="lines" w:linePitch="324" w:charSpace="0"/>
        </w:sectPr>
      </w:pPr>
    </w:p>
    <w:p w14:paraId="2565C51C">
      <w:bookmarkStart w:id="0" w:name="_GoBack"/>
      <w:bookmarkEnd w:id="0"/>
    </w:p>
    <w:p w14:paraId="3DCC65ED">
      <w:pPr>
        <w:rPr>
          <w:rFonts w:hint="default"/>
          <w:lang w:val="en-US" w:eastAsia="zh-CN"/>
        </w:rPr>
      </w:pPr>
    </w:p>
    <w:p w14:paraId="47959E67"/>
    <w:sectPr>
      <w:pgSz w:w="11906" w:h="16838"/>
      <w:pgMar w:top="1644" w:right="1417" w:bottom="1644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0E8E">
    <w:pPr>
      <w:pStyle w:val="7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78" w:lineRule="exact"/>
      <w:ind w:left="0" w:right="0" w:firstLine="634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32AC9"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Arial Unicode MS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 Unicode MS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 Unicode MS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 Unicode MS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Arial Unicode MS" w:cs="Times New Roman"/>
                              <w:b w:val="0"/>
                              <w:i w:val="0"/>
                              <w:caps w:val="0"/>
                              <w:color w:val="333333"/>
                              <w:spacing w:val="0"/>
                              <w:sz w:val="28"/>
                              <w:szCs w:val="28"/>
                              <w:shd w:val="clear" w:color="auto" w:fill="FFFFFF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A32AC9"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Arial Unicode MS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 Unicode MS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 Unicode MS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 Unicode MS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Arial Unicode MS" w:cs="Times New Roman"/>
                        <w:b w:val="0"/>
                        <w:i w:val="0"/>
                        <w:caps w:val="0"/>
                        <w:color w:val="333333"/>
                        <w:spacing w:val="0"/>
                        <w:sz w:val="28"/>
                        <w:szCs w:val="28"/>
                        <w:shd w:val="clear" w:color="auto" w:fill="FFFFFF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6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1648"/>
    <w:rsid w:val="065964F8"/>
    <w:rsid w:val="2A770A9D"/>
    <w:rsid w:val="31774B3B"/>
    <w:rsid w:val="338C0DA0"/>
    <w:rsid w:val="586B38A5"/>
    <w:rsid w:val="687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1737</Words>
  <Characters>1798</Characters>
  <Lines>0</Lines>
  <Paragraphs>0</Paragraphs>
  <TotalTime>11</TotalTime>
  <ScaleCrop>false</ScaleCrop>
  <LinksUpToDate>false</LinksUpToDate>
  <CharactersWithSpaces>1868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2025-04-01T08:02:00Z</dcterms:created>
  <dc:creator>Cherub.</dc:creator>
  <cp:lastModifiedBy>顾小北</cp:lastModifiedBy>
  <dcterms:modified xsi:type="dcterms:W3CDTF">2025-05-27T07:51:47Z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5635DACA3419406A8D1D4FAD8B80FA6B_13</vt:lpwstr>
  </property>
  <property fmtid="{D5CDD505-2E9C-101B-9397-08002B2CF9AE}" pid="4" name="KSOTemplateDocerSaveRecord">
    <vt:lpwstr>eyJoZGlkIjoiYjhhYWEwYjMzM2FhMDk0YWNkZTdhZmEyYzJlYWQ0ZWQiLCJ1c2VySWQiOiIxMTM4NDUxMTg2In0=</vt:lpwstr>
  </property>
</Properties>
</file>