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B58D0">
      <w:pPr>
        <w:autoSpaceDE/>
        <w:autoSpaceDN/>
        <w:snapToGrid/>
        <w:spacing w:line="560" w:lineRule="exact"/>
        <w:ind w:firstLine="0"/>
        <w:rPr>
          <w:rFonts w:hint="eastAsia" w:eastAsia="方正黑体_GBK"/>
          <w:snapToGrid/>
          <w:szCs w:val="32"/>
          <w:lang w:val="en-US" w:eastAsia="zh-CN"/>
        </w:rPr>
      </w:pPr>
      <w:r>
        <w:rPr>
          <w:rFonts w:eastAsia="方正黑体_GBK"/>
          <w:snapToGrid/>
          <w:szCs w:val="32"/>
        </w:rPr>
        <w:t>附件</w:t>
      </w:r>
      <w:r>
        <w:rPr>
          <w:rFonts w:hint="eastAsia" w:eastAsia="方正黑体_GBK"/>
          <w:snapToGrid/>
          <w:szCs w:val="32"/>
          <w:lang w:val="en-US" w:eastAsia="zh-CN"/>
        </w:rPr>
        <w:t>1：</w:t>
      </w:r>
    </w:p>
    <w:p w14:paraId="4A5CF62F">
      <w:pPr>
        <w:autoSpaceDE/>
        <w:autoSpaceDN/>
        <w:snapToGrid/>
        <w:spacing w:line="560" w:lineRule="exact"/>
        <w:ind w:left="0" w:leftChars="0" w:firstLine="0" w:firstLineChars="0"/>
        <w:rPr>
          <w:rFonts w:hint="eastAsia" w:eastAsia="方正黑体_GBK"/>
          <w:snapToGrid/>
          <w:szCs w:val="32"/>
        </w:rPr>
      </w:pPr>
    </w:p>
    <w:p w14:paraId="0C24CED1">
      <w:pPr>
        <w:autoSpaceDE/>
        <w:autoSpaceDN/>
        <w:snapToGrid/>
        <w:spacing w:line="560" w:lineRule="exact"/>
        <w:ind w:left="0" w:leftChars="0" w:firstLine="0" w:firstLineChars="0"/>
        <w:rPr>
          <w:rFonts w:eastAsia="方正小标宋_GBK"/>
          <w:sz w:val="36"/>
          <w:szCs w:val="36"/>
        </w:rPr>
      </w:pPr>
      <w:r>
        <w:rPr>
          <w:rFonts w:hint="eastAsia" w:eastAsia="方正黑体_GBK"/>
          <w:snapToGrid/>
          <w:szCs w:val="32"/>
        </w:rPr>
        <w:t xml:space="preserve"> </w:t>
      </w:r>
      <w:r>
        <w:rPr>
          <w:rFonts w:eastAsia="宋体"/>
          <w:snapToGrid/>
          <w:szCs w:val="32"/>
        </w:rPr>
        <w:t xml:space="preserve"> </w:t>
      </w:r>
      <w:r>
        <w:rPr>
          <w:rFonts w:hint="eastAsia" w:eastAsia="宋体"/>
          <w:snapToGrid/>
          <w:szCs w:val="32"/>
          <w:lang w:val="en-US" w:eastAsia="zh-CN"/>
        </w:rPr>
        <w:t xml:space="preserve"> </w:t>
      </w:r>
      <w:r>
        <w:rPr>
          <w:rFonts w:eastAsia="方正小标宋_GBK"/>
          <w:sz w:val="36"/>
          <w:szCs w:val="36"/>
        </w:rPr>
        <w:t>南通海洋发展促进中心</w:t>
      </w:r>
      <w:r>
        <w:rPr>
          <w:rFonts w:hint="eastAsia" w:eastAsia="方正小标宋_GBK"/>
          <w:sz w:val="36"/>
          <w:szCs w:val="36"/>
        </w:rPr>
        <w:t>公开选聘</w:t>
      </w:r>
      <w:r>
        <w:rPr>
          <w:rFonts w:eastAsia="方正小标宋_GBK"/>
          <w:sz w:val="36"/>
          <w:szCs w:val="36"/>
        </w:rPr>
        <w:t>工作人员岗位简介表</w:t>
      </w:r>
    </w:p>
    <w:p w14:paraId="418D5A0F">
      <w:pPr>
        <w:autoSpaceDE/>
        <w:autoSpaceDN/>
        <w:snapToGrid/>
        <w:spacing w:line="560" w:lineRule="exact"/>
        <w:ind w:left="0" w:leftChars="0" w:firstLine="0" w:firstLineChars="0"/>
        <w:rPr>
          <w:rFonts w:eastAsia="方正小标宋_GBK"/>
          <w:sz w:val="36"/>
          <w:szCs w:val="36"/>
        </w:rPr>
      </w:pPr>
    </w:p>
    <w:tbl>
      <w:tblPr>
        <w:tblStyle w:val="5"/>
        <w:tblW w:w="9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75"/>
        <w:gridCol w:w="1575"/>
        <w:gridCol w:w="1162"/>
        <w:gridCol w:w="1588"/>
        <w:gridCol w:w="3420"/>
      </w:tblGrid>
      <w:tr w14:paraId="3BFE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shd w:val="clear" w:color="auto" w:fill="auto"/>
            <w:vAlign w:val="center"/>
          </w:tcPr>
          <w:p w14:paraId="2F55F5A0">
            <w:pPr>
              <w:widowControl/>
              <w:autoSpaceDE/>
              <w:autoSpaceDN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黑体_GBK"/>
                <w:bCs/>
                <w:snapToGrid/>
                <w:sz w:val="24"/>
                <w:szCs w:val="24"/>
              </w:rPr>
              <w:t>序号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C0400C7">
            <w:pPr>
              <w:widowControl/>
              <w:autoSpaceDE/>
              <w:autoSpaceDN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黑体_GBK"/>
                <w:bCs/>
                <w:snapToGrid/>
                <w:sz w:val="24"/>
                <w:szCs w:val="24"/>
              </w:rPr>
              <w:t>岗位名称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82B65E6">
            <w:pPr>
              <w:widowControl/>
              <w:autoSpaceDE/>
              <w:autoSpaceDN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eastAsia="方正黑体_GBK"/>
                <w:bCs/>
                <w:snapToGrid/>
                <w:sz w:val="24"/>
                <w:szCs w:val="24"/>
              </w:rPr>
              <w:t>岗位等级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AC55303">
            <w:pPr>
              <w:widowControl/>
              <w:autoSpaceDE/>
              <w:autoSpaceDN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/>
                <w:bCs/>
                <w:snapToGrid/>
                <w:sz w:val="24"/>
                <w:szCs w:val="24"/>
              </w:rPr>
              <w:t>选聘</w:t>
            </w:r>
            <w:r>
              <w:rPr>
                <w:rFonts w:eastAsia="方正黑体_GBK"/>
                <w:bCs/>
                <w:snapToGrid/>
                <w:sz w:val="24"/>
                <w:szCs w:val="24"/>
              </w:rPr>
              <w:t>人数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730DCAF">
            <w:pPr>
              <w:widowControl/>
              <w:autoSpaceDE/>
              <w:autoSpaceDN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黑体_GBK"/>
                <w:bCs/>
                <w:snapToGrid/>
                <w:sz w:val="24"/>
                <w:szCs w:val="24"/>
              </w:rPr>
              <w:t>专业要求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4F757F4">
            <w:pPr>
              <w:widowControl/>
              <w:autoSpaceDE/>
              <w:autoSpaceDN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黑体_GBK"/>
                <w:bCs/>
                <w:snapToGrid/>
                <w:sz w:val="24"/>
                <w:szCs w:val="24"/>
              </w:rPr>
              <w:t>具体要求</w:t>
            </w:r>
          </w:p>
        </w:tc>
      </w:tr>
      <w:tr w14:paraId="35C7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737" w:type="dxa"/>
            <w:shd w:val="clear" w:color="auto" w:fill="auto"/>
            <w:vAlign w:val="center"/>
          </w:tcPr>
          <w:p w14:paraId="003E6D14">
            <w:pPr>
              <w:widowControl/>
              <w:autoSpaceDE/>
              <w:autoSpaceDN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F335CF1">
            <w:pPr>
              <w:autoSpaceDE/>
              <w:autoSpaceDN/>
              <w:snapToGrid/>
              <w:spacing w:line="3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管理岗九级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0B59715">
            <w:pPr>
              <w:widowControl/>
              <w:autoSpaceDE/>
              <w:autoSpaceDN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管理九级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663F1FA">
            <w:pPr>
              <w:widowControl/>
              <w:autoSpaceDE/>
              <w:autoSpaceDN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46E10C8">
            <w:pPr>
              <w:autoSpaceDE/>
              <w:autoSpaceDN/>
              <w:snapToGrid/>
              <w:spacing w:line="3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snapToGrid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船舶工程类、</w:t>
            </w:r>
            <w:r>
              <w:rPr>
                <w:rFonts w:hint="eastAsia" w:cs="Times New Roman"/>
                <w:sz w:val="24"/>
                <w:lang w:val="en-US" w:eastAsia="zh-CN"/>
              </w:rPr>
              <w:t>能源动力类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cs="Times New Roman"/>
                <w:sz w:val="24"/>
                <w:lang w:val="en-US" w:eastAsia="zh-CN"/>
              </w:rPr>
              <w:t>环境保护类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EA80C1C">
            <w:pPr>
              <w:widowControl/>
              <w:autoSpaceDE/>
              <w:autoSpaceDN/>
              <w:snapToGrid/>
              <w:spacing w:line="340" w:lineRule="exact"/>
              <w:ind w:firstLine="321" w:firstLineChars="136"/>
              <w:textAlignment w:val="center"/>
              <w:rPr>
                <w:rFonts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本科及以上学历，取得相应学位；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1990年</w:t>
            </w:r>
            <w:r>
              <w:rPr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月以后出生；具有</w:t>
            </w:r>
            <w:r>
              <w:rPr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年及以上</w:t>
            </w:r>
            <w:r>
              <w:rPr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项目建设、项目服务、招商引资等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相关工作经历</w:t>
            </w:r>
            <w:r>
              <w:rPr>
                <w:rFonts w:hint="eastAsia"/>
                <w:snapToGrid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须在九级管理岗位上工作2年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以上。</w:t>
            </w:r>
          </w:p>
        </w:tc>
      </w:tr>
      <w:tr w14:paraId="742A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737" w:type="dxa"/>
            <w:shd w:val="clear" w:color="auto" w:fill="auto"/>
            <w:vAlign w:val="center"/>
          </w:tcPr>
          <w:p w14:paraId="505E639A">
            <w:pPr>
              <w:widowControl/>
              <w:autoSpaceDE/>
              <w:autoSpaceDN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9502D7E">
            <w:pPr>
              <w:autoSpaceDE/>
              <w:autoSpaceDN/>
              <w:snapToGrid/>
              <w:spacing w:line="340" w:lineRule="exact"/>
              <w:ind w:firstLine="0" w:firstLineChars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助理工程师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96C30F3">
            <w:pPr>
              <w:widowControl/>
              <w:autoSpaceDE/>
              <w:autoSpaceDN/>
              <w:snapToGrid/>
              <w:spacing w:line="340" w:lineRule="exact"/>
              <w:ind w:firstLine="0" w:firstLineChars="0"/>
              <w:jc w:val="center"/>
              <w:textAlignment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专技十二级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5AAA4C7">
            <w:pPr>
              <w:widowControl/>
              <w:autoSpaceDE/>
              <w:autoSpaceDN/>
              <w:snapToGrid/>
              <w:spacing w:line="340" w:lineRule="exact"/>
              <w:ind w:firstLine="0" w:firstLineChars="0"/>
              <w:jc w:val="center"/>
              <w:textAlignment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285B70F">
            <w:pPr>
              <w:autoSpaceDE/>
              <w:autoSpaceDN/>
              <w:snapToGrid/>
              <w:spacing w:line="340" w:lineRule="exact"/>
              <w:ind w:firstLine="0" w:firstLineChars="0"/>
              <w:jc w:val="left"/>
              <w:rPr>
                <w:rFonts w:hint="eastAsia"/>
                <w:snapToGrid/>
                <w:sz w:val="24"/>
                <w:szCs w:val="24"/>
                <w:lang w:val="en-US" w:eastAsia="zh-CN"/>
              </w:rPr>
            </w:pPr>
            <w:r>
              <w:rPr>
                <w:snapToGrid/>
                <w:sz w:val="24"/>
                <w:szCs w:val="24"/>
              </w:rPr>
              <w:t>航道港口类、</w:t>
            </w:r>
            <w:r>
              <w:rPr>
                <w:rFonts w:hint="eastAsia" w:cs="Times New Roman"/>
                <w:sz w:val="24"/>
                <w:lang w:val="en-US" w:eastAsia="zh-CN"/>
              </w:rPr>
              <w:t>交通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工程类</w:t>
            </w:r>
            <w:r>
              <w:rPr>
                <w:rFonts w:hint="eastAsia"/>
                <w:snapToGrid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Times New Roman"/>
                <w:sz w:val="24"/>
                <w:lang w:val="en-US" w:eastAsia="zh-CN"/>
              </w:rPr>
              <w:t>机械工程类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03AB439">
            <w:pPr>
              <w:widowControl/>
              <w:autoSpaceDE/>
              <w:autoSpaceDN/>
              <w:snapToGrid/>
              <w:spacing w:line="340" w:lineRule="exact"/>
              <w:ind w:firstLine="321" w:firstLineChars="136"/>
              <w:textAlignment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本科及以上学历，取得相应学位；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199</w:t>
            </w:r>
            <w:r>
              <w:rPr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年</w:t>
            </w:r>
            <w:r>
              <w:rPr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月以后出生；</w:t>
            </w:r>
            <w:r>
              <w:rPr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1年及以上</w:t>
            </w:r>
            <w:r>
              <w:rPr>
                <w:snapToGrid/>
                <w:sz w:val="24"/>
                <w:szCs w:val="24"/>
              </w:rPr>
              <w:t>航道港口</w:t>
            </w:r>
            <w:r>
              <w:rPr>
                <w:rFonts w:hint="eastAsia"/>
                <w:snapToGrid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船舶工程等相关工作经历</w:t>
            </w:r>
            <w:r>
              <w:rPr>
                <w:snapToGrid/>
                <w:sz w:val="24"/>
                <w:szCs w:val="24"/>
              </w:rPr>
              <w:t>；具有助理工程师及以上专业技术资格。</w:t>
            </w:r>
          </w:p>
        </w:tc>
      </w:tr>
      <w:tr w14:paraId="33BC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737" w:type="dxa"/>
            <w:shd w:val="clear" w:color="auto" w:fill="auto"/>
            <w:vAlign w:val="center"/>
          </w:tcPr>
          <w:p w14:paraId="2A10BD67">
            <w:pPr>
              <w:widowControl/>
              <w:autoSpaceDE/>
              <w:autoSpaceDN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3CDAD4A">
            <w:pPr>
              <w:autoSpaceDE/>
              <w:autoSpaceDN/>
              <w:snapToGrid/>
              <w:spacing w:line="340" w:lineRule="exact"/>
              <w:ind w:firstLine="0" w:firstLineChars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助理工程师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CF712BA">
            <w:pPr>
              <w:widowControl/>
              <w:autoSpaceDE/>
              <w:autoSpaceDN/>
              <w:snapToGrid/>
              <w:spacing w:line="340" w:lineRule="exact"/>
              <w:ind w:firstLine="0" w:firstLineChars="0"/>
              <w:jc w:val="center"/>
              <w:textAlignment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专技十二级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DC58F65">
            <w:pPr>
              <w:autoSpaceDE/>
              <w:autoSpaceDN/>
              <w:snapToGrid/>
              <w:spacing w:line="340" w:lineRule="exact"/>
              <w:ind w:firstLine="0" w:firstLineChars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322C91E">
            <w:pPr>
              <w:autoSpaceDE/>
              <w:autoSpaceDN/>
              <w:snapToGrid/>
              <w:spacing w:line="340" w:lineRule="exact"/>
              <w:ind w:firstLine="0" w:firstLineChars="0"/>
              <w:jc w:val="left"/>
              <w:rPr>
                <w:rFonts w:hint="eastAsia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能源动力类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、材料工程</w:t>
            </w:r>
            <w:r>
              <w:rPr>
                <w:snapToGrid/>
                <w:sz w:val="24"/>
                <w:szCs w:val="24"/>
              </w:rPr>
              <w:t>类</w:t>
            </w:r>
            <w:r>
              <w:rPr>
                <w:rFonts w:hint="eastAsia"/>
                <w:snapToGrid/>
                <w:sz w:val="24"/>
                <w:szCs w:val="24"/>
                <w:lang w:eastAsia="zh-CN"/>
              </w:rPr>
              <w:t>、</w:t>
            </w:r>
          </w:p>
          <w:p w14:paraId="67140C57">
            <w:pPr>
              <w:autoSpaceDE/>
              <w:autoSpaceDN/>
              <w:snapToGrid/>
              <w:spacing w:line="340" w:lineRule="exact"/>
              <w:ind w:firstLine="0" w:firstLineChars="0"/>
              <w:jc w:val="left"/>
              <w:rPr>
                <w:rFonts w:hint="eastAsia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医药化工类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F545650">
            <w:pPr>
              <w:widowControl/>
              <w:autoSpaceDE/>
              <w:autoSpaceDN/>
              <w:snapToGrid/>
              <w:spacing w:line="340" w:lineRule="exact"/>
              <w:ind w:firstLine="321" w:firstLineChars="136"/>
              <w:textAlignment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本科及以上学历，取得相应学位；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199</w:t>
            </w:r>
            <w:r>
              <w:rPr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年</w:t>
            </w:r>
            <w:r>
              <w:rPr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月以后出生；</w:t>
            </w:r>
            <w:r>
              <w:rPr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1年及以上科技管理、</w:t>
            </w:r>
            <w:r>
              <w:rPr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项目招引等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相关工作经历</w:t>
            </w:r>
            <w:r>
              <w:rPr>
                <w:snapToGrid/>
                <w:sz w:val="24"/>
                <w:szCs w:val="24"/>
              </w:rPr>
              <w:t>；具有助理工程师及以上专业技术资格。</w:t>
            </w:r>
          </w:p>
        </w:tc>
      </w:tr>
    </w:tbl>
    <w:p w14:paraId="4760D88E">
      <w:pPr>
        <w:ind w:firstLine="0"/>
      </w:pPr>
    </w:p>
    <w:p w14:paraId="54E8203B">
      <w:pPr>
        <w:autoSpaceDE/>
        <w:autoSpaceDN/>
        <w:snapToGrid/>
        <w:spacing w:line="240" w:lineRule="auto"/>
        <w:ind w:firstLine="236" w:firstLineChars="100"/>
        <w:jc w:val="left"/>
        <w:rPr>
          <w:rFonts w:ascii="Times New Roman" w:hAnsi="Times New Roman" w:eastAsia="方正黑体_GBK"/>
          <w:snapToGrid/>
          <w:kern w:val="0"/>
          <w:sz w:val="32"/>
          <w:szCs w:val="32"/>
        </w:rPr>
      </w:pPr>
      <w:r>
        <w:rPr>
          <w:snapToGrid/>
          <w:kern w:val="2"/>
          <w:sz w:val="24"/>
          <w:szCs w:val="24"/>
        </w:rPr>
        <w:t>注：专业类别参考《江苏省2025年考试录用公务员专业参考目录》。</w:t>
      </w:r>
      <w:r>
        <w:rPr>
          <w:rFonts w:eastAsia="仿宋"/>
          <w:snapToGrid/>
          <w:kern w:val="2"/>
          <w:szCs w:val="32"/>
        </w:rPr>
        <w:t xml:space="preserve"> </w:t>
      </w:r>
      <w:bookmarkStart w:id="0" w:name="_GoBack"/>
      <w:bookmarkEnd w:id="0"/>
    </w:p>
    <w:p w14:paraId="1BBD9BCE">
      <w:pPr>
        <w:autoSpaceDE/>
        <w:autoSpaceDN/>
        <w:snapToGrid/>
        <w:spacing w:line="560" w:lineRule="exact"/>
        <w:ind w:firstLine="0"/>
        <w:rPr>
          <w:rFonts w:ascii="Times New Roman" w:hAnsi="Times New Roman" w:eastAsia="方正黑体_GBK"/>
          <w:snapToGrid/>
          <w:kern w:val="0"/>
          <w:sz w:val="32"/>
          <w:szCs w:val="32"/>
        </w:rPr>
      </w:pPr>
    </w:p>
    <w:p w14:paraId="078E6BDC">
      <w:pPr>
        <w:autoSpaceDE/>
        <w:autoSpaceDN/>
        <w:snapToGrid/>
        <w:spacing w:line="560" w:lineRule="exact"/>
        <w:ind w:firstLine="0"/>
        <w:rPr>
          <w:rFonts w:ascii="Times New Roman" w:hAnsi="Times New Roman" w:eastAsia="方正黑体_GBK"/>
          <w:snapToGrid/>
          <w:kern w:val="0"/>
          <w:sz w:val="32"/>
          <w:szCs w:val="32"/>
        </w:rPr>
      </w:pPr>
    </w:p>
    <w:p w14:paraId="00393211">
      <w:pPr>
        <w:autoSpaceDE/>
        <w:autoSpaceDN/>
        <w:snapToGrid/>
        <w:spacing w:line="560" w:lineRule="exact"/>
        <w:ind w:firstLine="0"/>
        <w:rPr>
          <w:rFonts w:ascii="Times New Roman" w:hAnsi="Times New Roman" w:eastAsia="方正黑体_GBK"/>
          <w:snapToGrid/>
          <w:kern w:val="0"/>
          <w:sz w:val="32"/>
          <w:szCs w:val="32"/>
        </w:rPr>
      </w:pPr>
    </w:p>
    <w:p w14:paraId="3B5F24B2">
      <w:pPr>
        <w:autoSpaceDE/>
        <w:autoSpaceDN/>
        <w:snapToGrid/>
        <w:spacing w:line="560" w:lineRule="exact"/>
        <w:ind w:firstLine="0"/>
        <w:rPr>
          <w:rFonts w:ascii="Times New Roman" w:hAnsi="Times New Roman" w:eastAsia="方正黑体_GBK"/>
          <w:snapToGrid/>
          <w:kern w:val="0"/>
          <w:sz w:val="32"/>
          <w:szCs w:val="32"/>
        </w:rPr>
      </w:pPr>
    </w:p>
    <w:p w14:paraId="6C3AAF75"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74" w:right="1304" w:bottom="1474" w:left="1531" w:header="720" w:footer="1474" w:gutter="0"/>
      <w:paperSrc w:first="15" w:other="15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0444E">
    <w:pPr>
      <w:pStyle w:val="2"/>
      <w:jc w:val="both"/>
    </w:pPr>
  </w:p>
  <w:p w14:paraId="72621BD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2D812"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5F3C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Xl8H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5F3C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BC1BBE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6D39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D1E7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E6B3C"/>
    <w:rsid w:val="223E6B3C"/>
    <w:rsid w:val="4B27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2025-08-25T08:19:00Z</dcterms:created>
  <dc:creator>草心春晖</dc:creator>
  <cp:lastModifiedBy>草心春晖</cp:lastModifiedBy>
  <dcterms:modified xsi:type="dcterms:W3CDTF">2025-08-25T08:20:23Z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98E157A2AB9F41A5B88F0B6CEB27C422_11</vt:lpwstr>
  </property>
  <property fmtid="{D5CDD505-2E9C-101B-9397-08002B2CF9AE}" pid="4" name="KSOTemplateDocerSaveRecord">
    <vt:lpwstr>eyJoZGlkIjoiZjNkZmI0YTljNTJhNDFlNzhiYTMxOWQyOWEwNGJlNmQiLCJ1c2VySWQiOiIyNTA5MTYzMyJ9</vt:lpwstr>
  </property>
</Properties>
</file>