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德保县林业局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公开招聘编外工作人员报名表</w:t>
      </w:r>
    </w:p>
    <w:p>
      <w:pPr>
        <w:spacing w:line="360" w:lineRule="exact"/>
        <w:rPr>
          <w:rFonts w:ascii="Times New Roman" w:hAnsi="Times New Roman" w:eastAsia="方正小标宋_GBK"/>
          <w:color w:val="auto"/>
          <w:sz w:val="32"/>
          <w:szCs w:val="32"/>
        </w:rPr>
      </w:pPr>
    </w:p>
    <w:tbl>
      <w:tblPr>
        <w:tblStyle w:val="2"/>
        <w:tblW w:w="8832" w:type="dxa"/>
        <w:tblInd w:w="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974"/>
        <w:gridCol w:w="771"/>
        <w:gridCol w:w="929"/>
        <w:gridCol w:w="1"/>
        <w:gridCol w:w="631"/>
        <w:gridCol w:w="434"/>
        <w:gridCol w:w="3"/>
        <w:gridCol w:w="512"/>
        <w:gridCol w:w="145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2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6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96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570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特 长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爱 好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30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6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毕业院校、系、所学专业及学位</w:t>
            </w:r>
          </w:p>
        </w:tc>
        <w:tc>
          <w:tcPr>
            <w:tcW w:w="267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gridSpan w:val="3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731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36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rPrChange w:id="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2674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rPrChange w:id="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1066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731" w:type="dxa"/>
            <w:gridSpan w:val="4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74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住 址</w:t>
            </w:r>
          </w:p>
        </w:tc>
        <w:tc>
          <w:tcPr>
            <w:tcW w:w="33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321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简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历（从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开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始）</w:t>
            </w:r>
          </w:p>
        </w:tc>
        <w:tc>
          <w:tcPr>
            <w:tcW w:w="74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20" w:lineRule="exact"/>
        <w:rPr>
          <w:rFonts w:hint="default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w w:val="33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sz w:val="24"/>
          <w:szCs w:val="24"/>
        </w:rPr>
        <w:br w:type="page"/>
      </w:r>
    </w:p>
    <w:tbl>
      <w:tblPr>
        <w:tblStyle w:val="2"/>
        <w:tblW w:w="89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32"/>
        <w:gridCol w:w="485"/>
        <w:gridCol w:w="1149"/>
        <w:gridCol w:w="910"/>
        <w:gridCol w:w="1432"/>
        <w:gridCol w:w="3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0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87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restart"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成员及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4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5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6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7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8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9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4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5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6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7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8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9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4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5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6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7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8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9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4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5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6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7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8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9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4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4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4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4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8940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报名人签名：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主管部门审核意见</w:t>
            </w:r>
          </w:p>
        </w:tc>
        <w:tc>
          <w:tcPr>
            <w:tcW w:w="8206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w w:val="33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谭乃仁">
    <w15:presenceInfo w15:providerId="None" w15:userId="谭乃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MDVhOThkZjgzZWZjMzhjZWQyMTI3Y2Y2NTU0YzMifQ=="/>
  </w:docVars>
  <w:rsids>
    <w:rsidRoot w:val="03D73A90"/>
    <w:rsid w:val="03271EBA"/>
    <w:rsid w:val="03D73A90"/>
    <w:rsid w:val="03F448CE"/>
    <w:rsid w:val="049424E2"/>
    <w:rsid w:val="04D91166"/>
    <w:rsid w:val="08D24622"/>
    <w:rsid w:val="0B113468"/>
    <w:rsid w:val="10235ABA"/>
    <w:rsid w:val="112949AB"/>
    <w:rsid w:val="14217558"/>
    <w:rsid w:val="14467430"/>
    <w:rsid w:val="14C00865"/>
    <w:rsid w:val="16657D1B"/>
    <w:rsid w:val="179B2A7A"/>
    <w:rsid w:val="17C242ED"/>
    <w:rsid w:val="18B96A52"/>
    <w:rsid w:val="1AC62D42"/>
    <w:rsid w:val="1CD81789"/>
    <w:rsid w:val="1D0936F0"/>
    <w:rsid w:val="1E3E0893"/>
    <w:rsid w:val="1FD46939"/>
    <w:rsid w:val="1FEB3581"/>
    <w:rsid w:val="216A69A5"/>
    <w:rsid w:val="27863AD1"/>
    <w:rsid w:val="294E4774"/>
    <w:rsid w:val="2A6C5A15"/>
    <w:rsid w:val="2A876881"/>
    <w:rsid w:val="2BBA110A"/>
    <w:rsid w:val="2DB32A4A"/>
    <w:rsid w:val="2E324243"/>
    <w:rsid w:val="31B30F86"/>
    <w:rsid w:val="36820E79"/>
    <w:rsid w:val="37171736"/>
    <w:rsid w:val="3A922B1F"/>
    <w:rsid w:val="3AB244A4"/>
    <w:rsid w:val="3F5D5368"/>
    <w:rsid w:val="4182569C"/>
    <w:rsid w:val="42C65AA5"/>
    <w:rsid w:val="4AB961E8"/>
    <w:rsid w:val="4D731DFF"/>
    <w:rsid w:val="4DAE7818"/>
    <w:rsid w:val="4E257ADB"/>
    <w:rsid w:val="4F5F395C"/>
    <w:rsid w:val="502A352A"/>
    <w:rsid w:val="50D00548"/>
    <w:rsid w:val="50E237D6"/>
    <w:rsid w:val="50EB1893"/>
    <w:rsid w:val="529E581D"/>
    <w:rsid w:val="53690469"/>
    <w:rsid w:val="538C05FC"/>
    <w:rsid w:val="56B94186"/>
    <w:rsid w:val="5BCB20E0"/>
    <w:rsid w:val="5C113B62"/>
    <w:rsid w:val="5C367394"/>
    <w:rsid w:val="5D8B1FAD"/>
    <w:rsid w:val="600B656A"/>
    <w:rsid w:val="628C7CD0"/>
    <w:rsid w:val="65F36AC9"/>
    <w:rsid w:val="6744558B"/>
    <w:rsid w:val="677F0D71"/>
    <w:rsid w:val="67B81568"/>
    <w:rsid w:val="67E71FBE"/>
    <w:rsid w:val="67F37DCA"/>
    <w:rsid w:val="6A402360"/>
    <w:rsid w:val="6B641CA7"/>
    <w:rsid w:val="6D535020"/>
    <w:rsid w:val="6E3D7C45"/>
    <w:rsid w:val="6F07068F"/>
    <w:rsid w:val="721D2992"/>
    <w:rsid w:val="73DD221A"/>
    <w:rsid w:val="78F56274"/>
    <w:rsid w:val="7B2D58F1"/>
    <w:rsid w:val="7C9B3B63"/>
    <w:rsid w:val="7D4746AA"/>
    <w:rsid w:val="7E0B250A"/>
    <w:rsid w:val="7F313615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185</Words>
  <Characters>185</Characters>
  <Lines>0</Lines>
  <Paragraphs>0</Paragraphs>
  <TotalTime>491</TotalTime>
  <ScaleCrop>false</ScaleCrop>
  <LinksUpToDate>false</LinksUpToDate>
  <CharactersWithSpaces>400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2018-05-10T03:03:00Z</dcterms:created>
  <dc:creator>  Red  </dc:creator>
  <cp:lastModifiedBy>红枣枸杞保温杯</cp:lastModifiedBy>
  <dcterms:modified xsi:type="dcterms:W3CDTF">2025-08-25T09:30:39Z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E15F752A14764944AC18398634253B07</vt:lpwstr>
  </property>
</Properties>
</file>