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930"/>
        <w:gridCol w:w="1194"/>
        <w:gridCol w:w="690"/>
        <w:gridCol w:w="2778"/>
        <w:gridCol w:w="915"/>
        <w:gridCol w:w="1275"/>
        <w:gridCol w:w="2512"/>
        <w:gridCol w:w="803"/>
        <w:gridCol w:w="1125"/>
        <w:gridCol w:w="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2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附件1：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44"/>
                <w:szCs w:val="4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诸暨市卫生健康局部分下属事业单位2025年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  <w:t>公开招聘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lang w:val="en-US" w:eastAsia="zh-CN"/>
              </w:rPr>
              <w:t>工作人员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</w:rPr>
              <w:t>计划表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44"/>
                <w:szCs w:val="4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0" w:hRule="atLeast"/>
        </w:trPr>
        <w:tc>
          <w:tcPr>
            <w:tcW w:w="66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9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7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9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25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8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笔试内容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700" w:hRule="atLeast"/>
        </w:trPr>
        <w:tc>
          <w:tcPr>
            <w:tcW w:w="6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影像科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171A1D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171A1D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</w:t>
            </w:r>
            <w:r>
              <w:rPr>
                <w:rFonts w:hint="eastAsia" w:eastAsia="Segoe UI" w:cs="Times New Roman"/>
                <w:i w:val="0"/>
                <w:iCs w:val="0"/>
                <w:color w:val="171A1D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大学：医学影像学、医学影像、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研究生：超声医学、放射影像学、影像医学与核医学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大学及以上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FF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具有执业医师资格证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医学基础知识和公共知识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680" w:hRule="exact"/>
        </w:trPr>
        <w:tc>
          <w:tcPr>
            <w:tcW w:w="6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诸暨市第四人民医院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药剂科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171A1D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</w:t>
            </w:r>
            <w:r>
              <w:rPr>
                <w:rFonts w:hint="eastAsia" w:eastAsia="Segoe UI" w:cs="Times New Roman"/>
                <w:i w:val="0"/>
                <w:iCs w:val="0"/>
                <w:color w:val="171A1D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药学、临床药学            </w:t>
            </w: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具有药师及以上资格证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680" w:hRule="exact"/>
        </w:trPr>
        <w:tc>
          <w:tcPr>
            <w:tcW w:w="6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spacing w:val="-17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诸暨市陶朱街道社区卫生服务中心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药剂科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171A1D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</w:t>
            </w:r>
            <w:r>
              <w:rPr>
                <w:rFonts w:hint="eastAsia" w:eastAsia="Segoe UI" w:cs="Times New Roman"/>
                <w:i w:val="0"/>
                <w:iCs w:val="0"/>
                <w:color w:val="171A1D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2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具有药师及以上资格证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680" w:hRule="exact"/>
        </w:trPr>
        <w:tc>
          <w:tcPr>
            <w:tcW w:w="6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诸暨市人民医院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171A1D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</w:t>
            </w:r>
            <w:r>
              <w:rPr>
                <w:rFonts w:hint="eastAsia" w:eastAsia="Segoe UI" w:cs="Times New Roman"/>
                <w:i w:val="0"/>
                <w:iCs w:val="0"/>
                <w:color w:val="171A1D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大学：护理、护理学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20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研究生：护理、护理学、临床护理学</w:t>
            </w: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具有护士执业资格证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680" w:hRule="exact"/>
        </w:trPr>
        <w:tc>
          <w:tcPr>
            <w:tcW w:w="6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171A1D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</w:t>
            </w:r>
            <w:r>
              <w:rPr>
                <w:rFonts w:hint="eastAsia" w:eastAsia="Segoe UI" w:cs="Times New Roman"/>
                <w:i w:val="0"/>
                <w:iCs w:val="0"/>
                <w:color w:val="171A1D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具有护士执业资格证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680" w:hRule="exact"/>
        </w:trPr>
        <w:tc>
          <w:tcPr>
            <w:tcW w:w="6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诸暨市第四人民医院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171A1D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</w:t>
            </w:r>
            <w:r>
              <w:rPr>
                <w:rFonts w:hint="eastAsia" w:eastAsia="Segoe UI" w:cs="Times New Roman"/>
                <w:i w:val="0"/>
                <w:iCs w:val="0"/>
                <w:color w:val="171A1D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具有护士执业资格证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680" w:hRule="exact"/>
        </w:trPr>
        <w:tc>
          <w:tcPr>
            <w:tcW w:w="6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诸暨市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暨南街道社区卫生服务中心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171A1D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</w:t>
            </w:r>
            <w:r>
              <w:rPr>
                <w:rFonts w:hint="eastAsia" w:eastAsia="Segoe UI" w:cs="Times New Roman"/>
                <w:i w:val="0"/>
                <w:iCs w:val="0"/>
                <w:color w:val="171A1D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具有护士执业资格证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680" w:hRule="exact"/>
        </w:trPr>
        <w:tc>
          <w:tcPr>
            <w:tcW w:w="66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诸暨市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安华镇社区卫生服务中心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171A1D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</w:t>
            </w:r>
            <w:r>
              <w:rPr>
                <w:rFonts w:hint="eastAsia" w:eastAsia="Segoe UI" w:cs="Times New Roman"/>
                <w:i w:val="0"/>
                <w:iCs w:val="0"/>
                <w:color w:val="171A1D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具有护士执业资格证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2" w:type="dxa"/>
          <w:trHeight w:val="680" w:hRule="exact"/>
        </w:trPr>
        <w:tc>
          <w:tcPr>
            <w:tcW w:w="259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Segoe UI" w:cs="Times New Roman"/>
                <w:i w:val="0"/>
                <w:iCs w:val="0"/>
                <w:color w:val="171A1D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tabs>
          <w:tab w:val="left" w:pos="886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CESI仿宋-GB2312">
    <w:altName w:val="仿宋_GB2312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ECAEE"/>
    <w:rsid w:val="7B7ECAEE"/>
    <w:rsid w:val="7DBFA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jc w:val="left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Page Number1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2025-08-21T16:58:00Z</dcterms:created>
  <dc:creator>zjwjw</dc:creator>
  <cp:lastModifiedBy>zjwjw</cp:lastModifiedBy>
  <dcterms:modified xsi:type="dcterms:W3CDTF">2025-08-21T16:59:55Z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515FDE50D283B7E69FDFA6685F459916</vt:lpwstr>
  </property>
</Properties>
</file>