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61B9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任职资格及岗位职责</w:t>
      </w:r>
    </w:p>
    <w:p w14:paraId="3E10AF1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40" w:firstLineChars="200"/>
        <w:jc w:val="center"/>
        <w:textAlignment w:val="auto"/>
        <w:rPr>
          <w:rFonts w:hint="eastAsia" w:ascii="仿宋_GB2312" w:hAnsi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11"/>
        <w:tblW w:w="15000" w:type="dxa"/>
        <w:tblInd w:w="-8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47"/>
        <w:gridCol w:w="4892"/>
        <w:gridCol w:w="7869"/>
      </w:tblGrid>
      <w:tr w14:paraId="56BD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 w14:paraId="076FD3C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247" w:type="dxa"/>
            <w:vAlign w:val="center"/>
          </w:tcPr>
          <w:p w14:paraId="509AED9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计划招聘人数</w:t>
            </w:r>
          </w:p>
        </w:tc>
        <w:tc>
          <w:tcPr>
            <w:tcW w:w="4892" w:type="dxa"/>
            <w:vAlign w:val="center"/>
          </w:tcPr>
          <w:p w14:paraId="32E25B5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任职资格</w:t>
            </w:r>
          </w:p>
        </w:tc>
        <w:tc>
          <w:tcPr>
            <w:tcW w:w="7869" w:type="dxa"/>
            <w:vAlign w:val="center"/>
          </w:tcPr>
          <w:p w14:paraId="40A1191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岗位职责</w:t>
            </w:r>
          </w:p>
        </w:tc>
      </w:tr>
      <w:tr w14:paraId="7BC2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992" w:type="dxa"/>
            <w:vAlign w:val="center"/>
          </w:tcPr>
          <w:p w14:paraId="3C22F21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cs="仿宋_GB2312"/>
                <w:bCs w:val="0"/>
                <w:color w:val="auto"/>
                <w:spacing w:val="0"/>
                <w:w w:val="9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90"/>
                <w:sz w:val="24"/>
                <w:szCs w:val="24"/>
                <w:lang w:val="en-US" w:eastAsia="zh-CN"/>
              </w:rPr>
              <w:t>党群工作部党建专员</w:t>
            </w:r>
          </w:p>
        </w:tc>
        <w:tc>
          <w:tcPr>
            <w:tcW w:w="1247" w:type="dxa"/>
            <w:vAlign w:val="center"/>
          </w:tcPr>
          <w:p w14:paraId="29D49ED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cs="仿宋_GB2312"/>
                <w:bCs w:val="0"/>
                <w:color w:val="auto"/>
                <w:spacing w:val="-20"/>
                <w:w w:val="9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 w:val="0"/>
                <w:color w:val="auto"/>
                <w:spacing w:val="-20"/>
                <w:w w:val="9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92" w:type="dxa"/>
            <w:vAlign w:val="center"/>
          </w:tcPr>
          <w:p w14:paraId="5C6A0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 w:bidi="ar"/>
              </w:rPr>
              <w:t>.本科及以上学历，文秘、政治学等相关专业者优先。</w:t>
            </w:r>
          </w:p>
          <w:p w14:paraId="2A9FF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 w:bidi="ar"/>
              </w:rPr>
              <w:t>2.中共党员，需具有累计3年及以上的工作经验或从事本岗位2年及以上工作经验，具备扎实的理论基础和实践经验。</w:t>
            </w:r>
          </w:p>
          <w:p w14:paraId="4987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 w:bidi="ar"/>
              </w:rPr>
              <w:t>3.熟练掌握党的基本理论、基本路线、基本方略，熟悉党的组织工作、宣传工作等方面的业务知识，了解党内法规和相关政策文件；</w:t>
            </w:r>
          </w:p>
          <w:p w14:paraId="636E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 w:bidi="ar"/>
              </w:rPr>
              <w:t>4.熟悉党建云、干部云 OPS 等系统的功能架构、数据流程和管理维护知识，掌握信息安全、网络技术、数据库管理等相关知识。</w:t>
            </w:r>
          </w:p>
          <w:p w14:paraId="54E19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 w:bidi="ar"/>
              </w:rPr>
              <w:t>5.具备良好的职业道德和团队协作精神，注重团队合作，工作中主动做好内部沟通协调。</w:t>
            </w:r>
          </w:p>
        </w:tc>
        <w:tc>
          <w:tcPr>
            <w:tcW w:w="7869" w:type="dxa"/>
            <w:vAlign w:val="center"/>
          </w:tcPr>
          <w:p w14:paraId="1EC7DE3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</w:rPr>
              <w:t>依据上级党组织要求与集团实际，制定年度党务工作计划、党建活动方案，明确工作目标、任务与时间节点，保障党建工作有序推进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</w:rPr>
              <w:t>负责党员发展全流程工作，包括培养、考察、审批等，确保党员发展质量；做好党员组织关系转接、党费收缴、党员信息统计与维护，建立健全党员档案，保证党员信息准确、完整。</w:t>
            </w:r>
          </w:p>
          <w:p w14:paraId="5754D6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</w:rPr>
              <w:t>组织落实 “三会一课”、主题党日、民主生活会、组织生活会等党内组织生活，做好会议通知、材料准备、会议记录与总结，推动党内组织生活规范化、常态化。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</w:rPr>
              <w:t>通过内部刊物、宣传栏、OA等渠道，宣传党的路线方针政策、党建工作动态与先进典型事迹；组织开展党员教育培训活动，制定培训计划，丰富培训内容与形式，提升党员政治素养与业务能力。​</w:t>
            </w:r>
          </w:p>
          <w:p w14:paraId="4720908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</w:rPr>
              <w:t>.建立党建工作考核评价体系，定期对各党支部党建工作进行检查、考核与评价，发现问题及时督促整改；加强对党员遵守党纪党规情况的监督，协助上级党组织开展党风廉政建设工作。</w:t>
            </w:r>
          </w:p>
          <w:p w14:paraId="7C40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 w:val="0"/>
                <w:color w:val="auto"/>
                <w:spacing w:val="6"/>
                <w:w w:val="100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>5.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 w:bidi="ar"/>
              </w:rPr>
              <w:t>负责党建云、干部云 OPS 系统的日常运行维护，实时监控系统状态，及时处理系统故障与异常情况，确保系统稳定、高效运行。</w:t>
            </w:r>
          </w:p>
        </w:tc>
      </w:tr>
      <w:tr w14:paraId="45D6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</w:trPr>
        <w:tc>
          <w:tcPr>
            <w:tcW w:w="992" w:type="dxa"/>
            <w:vAlign w:val="center"/>
          </w:tcPr>
          <w:p w14:paraId="2EEDA29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0"/>
                <w:w w:val="90"/>
                <w:sz w:val="24"/>
                <w:szCs w:val="24"/>
                <w:lang w:val="en-US" w:eastAsia="zh-CN"/>
              </w:rPr>
              <w:t>经营管理部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90"/>
                <w:sz w:val="24"/>
                <w:szCs w:val="24"/>
                <w:lang w:val="en-US" w:eastAsia="zh-CN"/>
              </w:rPr>
              <w:t>投融资</w:t>
            </w:r>
          </w:p>
          <w:p w14:paraId="162DCC5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90"/>
                <w:sz w:val="24"/>
                <w:szCs w:val="24"/>
                <w:lang w:val="en-US" w:eastAsia="zh-CN"/>
              </w:rPr>
              <w:t>专员</w:t>
            </w:r>
          </w:p>
        </w:tc>
        <w:tc>
          <w:tcPr>
            <w:tcW w:w="1247" w:type="dxa"/>
            <w:vAlign w:val="center"/>
          </w:tcPr>
          <w:p w14:paraId="450BA58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cs="仿宋_GB2312"/>
                <w:bCs w:val="0"/>
                <w:color w:val="auto"/>
                <w:spacing w:val="-20"/>
                <w:w w:val="9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 w:val="0"/>
                <w:color w:val="auto"/>
                <w:spacing w:val="-20"/>
                <w:w w:val="9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92" w:type="dxa"/>
            <w:vAlign w:val="center"/>
          </w:tcPr>
          <w:p w14:paraId="3ECA488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>1.本科及以上学历，金融、经济、财务管理、工商管理、投资学等相关专业者优先。</w:t>
            </w:r>
          </w:p>
          <w:p w14:paraId="6E0B793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>2.具有5年以上投融资岗位相关工作经验或具有国有企业、大中型企业投融资岗位相关工作经验者优先。</w:t>
            </w:r>
          </w:p>
          <w:p w14:paraId="7A5F896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>3.具有敏锐的政策解读能力及商业谈判能力。</w:t>
            </w:r>
          </w:p>
          <w:p w14:paraId="5E2BEC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>4.掌握投融资法律法规、国企监管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 w:bidi="ar"/>
              </w:rPr>
              <w:t>政策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>及合规流程，了解师市招商引资要求。</w:t>
            </w:r>
          </w:p>
          <w:p w14:paraId="011447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>5.掌握市场调研方法，能够撰写调研分析报告等分析类材料。</w:t>
            </w:r>
          </w:p>
          <w:p w14:paraId="6826B8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>6.熟悉现代企业管理制度和管理流程，具备扎实的理论基础和实践经验。</w:t>
            </w:r>
          </w:p>
          <w:p w14:paraId="368DA11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FF"/>
                <w:spacing w:val="6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>7.具备良好的职业道德和团队协作精神，注重团队合作，工作中主动做好内部沟通协调。</w:t>
            </w:r>
          </w:p>
        </w:tc>
        <w:tc>
          <w:tcPr>
            <w:tcW w:w="7869" w:type="dxa"/>
            <w:vAlign w:val="center"/>
          </w:tcPr>
          <w:p w14:paraId="5ED2616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>1.负责对集团内部立项的投资项目组织投资论证，落实项目前期策划、市场调研、市场分析、论证，包括项目的可行性研究、项目的尽职调查、资产评估及专家科学论证，确保项目符合集团战略方向并具有市场竞争力。</w:t>
            </w:r>
          </w:p>
          <w:p w14:paraId="439BB1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>2.负责根据集团的发展规划和各子公司的产业收集产业政策、产业行业发展规划、行业标准等相关产业资料</w:t>
            </w:r>
          </w:p>
          <w:p w14:paraId="5B16935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 xml:space="preserve">3.对于重大投资项目，组织专业团队进行深入调研和分析，形成详实的投资报告，为集团决策层提供有力支持。  </w:t>
            </w:r>
          </w:p>
          <w:p w14:paraId="6D8B191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 xml:space="preserve">4.结合集团公司实际，制定投融资合规流程及监督机制，防范风险。   </w:t>
            </w:r>
          </w:p>
          <w:p w14:paraId="1FB7DD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/>
              </w:rPr>
              <w:t>5.对接、协调沟通上级职能部门，落实投融资相关工作。</w:t>
            </w:r>
          </w:p>
          <w:p w14:paraId="447E85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424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333333"/>
                <w:spacing w:val="6"/>
                <w:w w:val="100"/>
                <w:kern w:val="1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</w:tr>
    </w:tbl>
    <w:p w14:paraId="7FB6E42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default" w:ascii="仿宋_GB2312" w:hAnsi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166D5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新疆农发集团（供销社）有限公司</w:t>
      </w:r>
    </w:p>
    <w:p w14:paraId="6DE80D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社会化招聘报名表</w:t>
      </w:r>
    </w:p>
    <w:tbl>
      <w:tblPr>
        <w:tblStyle w:val="10"/>
        <w:tblW w:w="105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43"/>
        <w:gridCol w:w="85"/>
        <w:gridCol w:w="31"/>
        <w:gridCol w:w="809"/>
        <w:gridCol w:w="1110"/>
        <w:gridCol w:w="720"/>
        <w:gridCol w:w="402"/>
        <w:gridCol w:w="274"/>
        <w:gridCol w:w="195"/>
        <w:gridCol w:w="539"/>
        <w:gridCol w:w="661"/>
        <w:gridCol w:w="104"/>
        <w:gridCol w:w="645"/>
        <w:gridCol w:w="661"/>
        <w:gridCol w:w="195"/>
        <w:gridCol w:w="584"/>
        <w:gridCol w:w="1837"/>
      </w:tblGrid>
      <w:tr w14:paraId="035E2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9A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个人基本信息</w:t>
            </w:r>
          </w:p>
        </w:tc>
      </w:tr>
      <w:tr w14:paraId="53F8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88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89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DD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E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BA45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7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3AE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照片             （电子照片）</w:t>
            </w:r>
          </w:p>
        </w:tc>
      </w:tr>
      <w:tr w14:paraId="3091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25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2E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BB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7F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3853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F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A59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892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A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5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77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B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15B5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16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FA9B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484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5C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取得的职称名称及取得时间</w:t>
            </w:r>
          </w:p>
        </w:tc>
        <w:tc>
          <w:tcPr>
            <w:tcW w:w="677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E6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7B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09A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238CC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74934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全日制</w:t>
            </w:r>
          </w:p>
          <w:p w14:paraId="0328F124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教育</w:t>
            </w:r>
          </w:p>
          <w:p w14:paraId="0DFA8E9D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A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8F6D4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5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85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6D9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A3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D6D57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在 职</w:t>
            </w:r>
          </w:p>
          <w:p w14:paraId="1A4EE64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教育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 xml:space="preserve">  学历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8C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C9BFC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5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0F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4DD2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DD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A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03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C6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554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82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87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8A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317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0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工作简历</w:t>
            </w:r>
          </w:p>
        </w:tc>
      </w:tr>
      <w:tr w14:paraId="3CD5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96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D4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工作经历（在单位任什么职务）</w:t>
            </w:r>
          </w:p>
        </w:tc>
      </w:tr>
      <w:tr w14:paraId="63D0A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96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AEA8B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6A38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71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87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8CB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63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3B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75C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58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DCD0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EA3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4C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38AAB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49A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68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DB68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D92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A3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BB833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E802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A5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B6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16AD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6E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教育经历</w:t>
            </w:r>
          </w:p>
        </w:tc>
      </w:tr>
      <w:tr w14:paraId="565B6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90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B3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E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CC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EC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教育类别（全日制、在职教育）</w:t>
            </w:r>
          </w:p>
        </w:tc>
      </w:tr>
      <w:tr w14:paraId="0A55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C5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F4F14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B8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F0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E4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76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CB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B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B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21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3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6B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6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家庭主要成员及重要社会关系</w:t>
            </w:r>
          </w:p>
        </w:tc>
      </w:tr>
      <w:tr w14:paraId="03AA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FF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6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2B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9E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B7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9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 w14:paraId="4CFD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F1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71945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F02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754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B46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9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6F32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915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BB40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732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300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0FD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8E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707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6F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C960C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DB0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121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049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29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08D2C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CEE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20479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56D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69A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FBD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71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06039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61F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奖惩情况</w:t>
            </w:r>
          </w:p>
        </w:tc>
      </w:tr>
      <w:tr w14:paraId="63179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B07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BA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个人承诺书</w:t>
            </w:r>
          </w:p>
        </w:tc>
        <w:tc>
          <w:tcPr>
            <w:tcW w:w="88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C6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在此我郑重承诺：</w:t>
            </w:r>
          </w:p>
          <w:p w14:paraId="31C66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一、本人提供的报名信息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，以及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其他相关证明材料、个人信息均真实准确完整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4AC94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二、本人具有正常履行职责的身体条件，自愿接受统一组织的体检，如有重大疾病或传染病等影响正常履职的疾病，自愿放弃考察资格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780D6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三、本人承诺自愿接受并积极配合背景调查、考察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1CD8F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四、本人承诺本人配偶、子女及其配偶符合《领导干部配偶、子女及其配偶经商办企业管理规定》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241BB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五、对违反以上承诺所造成的后果，本人自愿承担相应责任。</w:t>
            </w:r>
          </w:p>
          <w:p w14:paraId="5E794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</w:t>
            </w:r>
          </w:p>
          <w:p w14:paraId="301C4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承诺人：</w:t>
            </w:r>
          </w:p>
          <w:p w14:paraId="45F0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年    月   日</w:t>
            </w:r>
          </w:p>
        </w:tc>
      </w:tr>
    </w:tbl>
    <w:p w14:paraId="0691E026">
      <w:pPr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E1B0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E07A1A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2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I1aVH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E07A1A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NDdiMWFkZDhiNDIwZTczZDhiNWY3Mzc2YWRhYTAifQ=="/>
  </w:docVars>
  <w:rsids>
    <w:rsidRoot w:val="557C0271"/>
    <w:rsid w:val="00EC1CEE"/>
    <w:rsid w:val="037F20D0"/>
    <w:rsid w:val="03F51115"/>
    <w:rsid w:val="04DA37B7"/>
    <w:rsid w:val="05685F23"/>
    <w:rsid w:val="0A8F7AAE"/>
    <w:rsid w:val="0C430B50"/>
    <w:rsid w:val="0C4B4ACB"/>
    <w:rsid w:val="0D8C6527"/>
    <w:rsid w:val="0DA27AF9"/>
    <w:rsid w:val="0F1862C4"/>
    <w:rsid w:val="0F5372FC"/>
    <w:rsid w:val="11B30ED9"/>
    <w:rsid w:val="11D87F8D"/>
    <w:rsid w:val="13E26EA1"/>
    <w:rsid w:val="1668448B"/>
    <w:rsid w:val="1699531A"/>
    <w:rsid w:val="17C67AF5"/>
    <w:rsid w:val="19CF1C75"/>
    <w:rsid w:val="1D192D41"/>
    <w:rsid w:val="211A0D82"/>
    <w:rsid w:val="224A0A33"/>
    <w:rsid w:val="247E49C4"/>
    <w:rsid w:val="2A0B4F4C"/>
    <w:rsid w:val="2F097580"/>
    <w:rsid w:val="3A7E0E22"/>
    <w:rsid w:val="3B90646D"/>
    <w:rsid w:val="3B91097F"/>
    <w:rsid w:val="3BE9676F"/>
    <w:rsid w:val="3D533458"/>
    <w:rsid w:val="3DD72DB1"/>
    <w:rsid w:val="41EA2DF1"/>
    <w:rsid w:val="455E6FD7"/>
    <w:rsid w:val="463D4287"/>
    <w:rsid w:val="493A2D00"/>
    <w:rsid w:val="49F75E2D"/>
    <w:rsid w:val="4B426D7E"/>
    <w:rsid w:val="4B5A5562"/>
    <w:rsid w:val="517B3EB5"/>
    <w:rsid w:val="52662470"/>
    <w:rsid w:val="557C0271"/>
    <w:rsid w:val="56214EAB"/>
    <w:rsid w:val="566E1AA3"/>
    <w:rsid w:val="56A96DCF"/>
    <w:rsid w:val="579B5988"/>
    <w:rsid w:val="57B41A06"/>
    <w:rsid w:val="58BF28DA"/>
    <w:rsid w:val="58F474C1"/>
    <w:rsid w:val="5A8C0EE1"/>
    <w:rsid w:val="5AF01470"/>
    <w:rsid w:val="5B483772"/>
    <w:rsid w:val="5BF8682E"/>
    <w:rsid w:val="5E1216FE"/>
    <w:rsid w:val="5EC92704"/>
    <w:rsid w:val="60941FF2"/>
    <w:rsid w:val="67A46AB7"/>
    <w:rsid w:val="68A77124"/>
    <w:rsid w:val="6C0134DD"/>
    <w:rsid w:val="6C234EA3"/>
    <w:rsid w:val="6EB1286D"/>
    <w:rsid w:val="6F8A5598"/>
    <w:rsid w:val="77F063E2"/>
    <w:rsid w:val="7A1F0FD2"/>
    <w:rsid w:val="7A29287B"/>
    <w:rsid w:val="7D087651"/>
    <w:rsid w:val="7DD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ind w:firstLine="645"/>
    </w:pPr>
    <w:rPr>
      <w:rFonts w:eastAsia="仿宋_GB2312"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3"/>
    <w:next w:val="8"/>
    <w:qFormat/>
    <w:uiPriority w:val="0"/>
    <w:pPr>
      <w:ind w:firstLine="420" w:firstLineChars="200"/>
    </w:pPr>
    <w:rPr>
      <w:rFonts w:ascii="Calibri" w:hAnsi="Calibri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首行缩进 21"/>
    <w:basedOn w:val="14"/>
    <w:qFormat/>
    <w:uiPriority w:val="0"/>
    <w:pPr>
      <w:ind w:firstLine="420" w:firstLineChars="200"/>
    </w:pPr>
  </w:style>
  <w:style w:type="paragraph" w:customStyle="1" w:styleId="14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2668</Words>
  <Characters>2780</Characters>
  <Lines>0</Lines>
  <Paragraphs>0</Paragraphs>
  <TotalTime>21</TotalTime>
  <ScaleCrop>false</ScaleCrop>
  <LinksUpToDate>false</LinksUpToDate>
  <CharactersWithSpaces>2887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2024-03-12T02:31:00Z</dcterms:created>
  <dc:creator>月光再亮终究冰凉</dc:creator>
  <cp:lastModifiedBy>高傲的^O^活着</cp:lastModifiedBy>
  <dcterms:modified xsi:type="dcterms:W3CDTF">2025-08-20T11:51:14Z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BB3E3674409C4532A0FDA469D34C2D54_13</vt:lpwstr>
  </property>
  <property fmtid="{D5CDD505-2E9C-101B-9397-08002B2CF9AE}" pid="4" name="KSOTemplateDocerSaveRecord">
    <vt:lpwstr>eyJoZGlkIjoiZTVlMDM0MWMwZTU5NDMyZDcyMTUwYmE0N2FmZjg0ZTYiLCJ1c2VySWQiOiI0MzA1Njc5NzcifQ==</vt:lpwstr>
  </property>
</Properties>
</file>