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8E" w:rsidRDefault="00B8787F">
      <w:pPr>
        <w:pStyle w:val="a7"/>
        <w:widowControl/>
        <w:spacing w:beforeAutospacing="0" w:afterAutospacing="0" w:line="560" w:lineRule="exac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w:t>
      </w:r>
      <w:r>
        <w:rPr>
          <w:rFonts w:ascii="黑体" w:eastAsia="黑体" w:hAnsi="黑体" w:cs="黑体" w:hint="eastAsia"/>
          <w:sz w:val="32"/>
          <w:szCs w:val="32"/>
          <w:shd w:val="clear" w:color="auto" w:fill="FFFFFF"/>
        </w:rPr>
        <w:t>1</w:t>
      </w:r>
      <w:r>
        <w:rPr>
          <w:rFonts w:ascii="黑体" w:eastAsia="黑体" w:hAnsi="黑体" w:cs="黑体" w:hint="eastAsia"/>
          <w:sz w:val="32"/>
          <w:szCs w:val="32"/>
          <w:shd w:val="clear" w:color="auto" w:fill="FFFFFF"/>
        </w:rPr>
        <w:t>：</w:t>
      </w:r>
    </w:p>
    <w:p w:rsidR="0065158E" w:rsidRDefault="0065158E">
      <w:pPr>
        <w:pStyle w:val="a7"/>
        <w:widowControl/>
        <w:spacing w:beforeAutospacing="0" w:afterAutospacing="0" w:line="560" w:lineRule="exact"/>
        <w:rPr>
          <w:rFonts w:ascii="Times New Roman" w:eastAsia="方正小标宋_GBK" w:hAnsi="Times New Roman"/>
          <w:sz w:val="44"/>
          <w:szCs w:val="44"/>
          <w:shd w:val="clear" w:color="auto" w:fill="FFFFFF"/>
        </w:rPr>
      </w:pPr>
    </w:p>
    <w:p w:rsidR="0065158E" w:rsidRDefault="00B8787F">
      <w:pPr>
        <w:pStyle w:val="a7"/>
        <w:widowControl/>
        <w:spacing w:beforeAutospacing="0" w:afterAutospacing="0" w:line="560" w:lineRule="exact"/>
        <w:jc w:val="center"/>
        <w:outlineLvl w:val="0"/>
        <w:rPr>
          <w:rFonts w:ascii="Times New Roman" w:eastAsia="方正小标宋_GBK" w:hAnsi="Times New Roman"/>
          <w:sz w:val="44"/>
          <w:szCs w:val="44"/>
          <w:shd w:val="clear" w:color="auto" w:fill="FFFFFF"/>
        </w:rPr>
      </w:pPr>
      <w:bookmarkStart w:id="0" w:name="_Toc1297"/>
      <w:r>
        <w:rPr>
          <w:rFonts w:ascii="Times New Roman" w:eastAsia="方正小标宋_GBK" w:hAnsi="Times New Roman" w:hint="eastAsia"/>
          <w:sz w:val="44"/>
          <w:szCs w:val="44"/>
          <w:shd w:val="clear" w:color="auto" w:fill="FFFFFF"/>
        </w:rPr>
        <w:t>重庆市地质矿产勘查开发集团</w:t>
      </w:r>
      <w:bookmarkEnd w:id="0"/>
    </w:p>
    <w:p w:rsidR="0065158E" w:rsidRDefault="00BE7528">
      <w:pPr>
        <w:pStyle w:val="a7"/>
        <w:widowControl/>
        <w:spacing w:beforeAutospacing="0" w:afterAutospacing="0" w:line="560" w:lineRule="exact"/>
        <w:jc w:val="center"/>
        <w:outlineLvl w:val="0"/>
        <w:rPr>
          <w:rFonts w:ascii="方正黑体_GBK" w:eastAsia="方正黑体_GBK" w:hAnsi="方正黑体_GBK" w:cs="方正黑体_GBK"/>
          <w:sz w:val="32"/>
          <w:szCs w:val="32"/>
          <w:shd w:val="clear" w:color="auto" w:fill="FFFFFF"/>
        </w:rPr>
      </w:pPr>
      <w:bookmarkStart w:id="1" w:name="_Toc15382"/>
      <w:r w:rsidRPr="00BE7528">
        <w:rPr>
          <w:rFonts w:ascii="Times New Roman" w:eastAsia="方正小标宋_GBK" w:hAnsi="Times New Roman" w:hint="eastAsia"/>
          <w:sz w:val="44"/>
          <w:szCs w:val="44"/>
          <w:shd w:val="clear" w:color="auto" w:fill="FFFFFF"/>
        </w:rPr>
        <w:t>渝矿实业公司</w:t>
      </w:r>
      <w:r w:rsidR="00B8787F">
        <w:rPr>
          <w:rFonts w:ascii="Times New Roman" w:eastAsia="方正小标宋_GBK" w:hAnsi="Times New Roman" w:hint="eastAsia"/>
          <w:sz w:val="44"/>
          <w:szCs w:val="44"/>
          <w:shd w:val="clear" w:color="auto" w:fill="FFFFFF"/>
        </w:rPr>
        <w:t>简介及招聘岗位说明</w:t>
      </w:r>
      <w:bookmarkEnd w:id="1"/>
    </w:p>
    <w:p w:rsidR="0065158E" w:rsidRDefault="0065158E">
      <w:pPr>
        <w:pStyle w:val="a7"/>
        <w:widowControl/>
        <w:spacing w:beforeAutospacing="0" w:afterAutospacing="0" w:line="560" w:lineRule="exact"/>
        <w:jc w:val="both"/>
        <w:outlineLvl w:val="0"/>
        <w:rPr>
          <w:rFonts w:ascii="方正黑体_GBK" w:eastAsia="方正黑体_GBK" w:hAnsi="方正黑体_GBK" w:cs="方正黑体_GBK"/>
          <w:sz w:val="32"/>
          <w:szCs w:val="32"/>
          <w:shd w:val="clear" w:color="auto" w:fill="FFFFFF"/>
        </w:rPr>
      </w:pPr>
      <w:bookmarkStart w:id="2" w:name="_Toc1692"/>
    </w:p>
    <w:p w:rsidR="0065158E" w:rsidRDefault="00B8787F">
      <w:pPr>
        <w:pStyle w:val="a7"/>
        <w:widowControl/>
        <w:spacing w:beforeAutospacing="0" w:afterAutospacing="0" w:line="560" w:lineRule="exact"/>
        <w:ind w:firstLineChars="200" w:firstLine="640"/>
        <w:jc w:val="both"/>
        <w:outlineLvl w:val="0"/>
        <w:rPr>
          <w:rFonts w:ascii="方正黑体_GBK" w:eastAsia="方正黑体_GBK" w:hAnsi="方正黑体_GBK" w:cs="方正黑体_GBK"/>
          <w:sz w:val="32"/>
          <w:szCs w:val="32"/>
          <w:shd w:val="clear" w:color="auto" w:fill="FFFFFF"/>
        </w:rPr>
      </w:pPr>
      <w:bookmarkStart w:id="3" w:name="_Toc8969"/>
      <w:bookmarkEnd w:id="2"/>
      <w:r>
        <w:rPr>
          <w:rFonts w:ascii="方正黑体_GBK" w:eastAsia="方正黑体_GBK" w:hAnsi="方正黑体_GBK" w:cs="方正黑体_GBK" w:hint="eastAsia"/>
          <w:sz w:val="32"/>
          <w:szCs w:val="32"/>
          <w:shd w:val="clear" w:color="auto" w:fill="FFFFFF"/>
        </w:rPr>
        <w:t>一、企业简介</w:t>
      </w:r>
    </w:p>
    <w:p w:rsidR="0065158E" w:rsidRDefault="00B8787F">
      <w:pPr>
        <w:spacing w:line="560" w:lineRule="exact"/>
        <w:ind w:firstLineChars="200" w:firstLine="664"/>
        <w:rPr>
          <w:rFonts w:ascii="Times New Roman" w:eastAsia="方正仿宋_GBK" w:hAnsi="Times New Roman" w:cs="Times New Roman"/>
          <w:spacing w:val="6"/>
          <w:position w:val="2"/>
          <w:sz w:val="32"/>
          <w:szCs w:val="32"/>
        </w:rPr>
      </w:pPr>
      <w:r>
        <w:rPr>
          <w:rFonts w:ascii="Times New Roman" w:eastAsia="方正仿宋_GBK" w:hAnsi="Times New Roman" w:cs="Times New Roman" w:hint="eastAsia"/>
          <w:spacing w:val="6"/>
          <w:position w:val="2"/>
          <w:sz w:val="32"/>
          <w:szCs w:val="32"/>
        </w:rPr>
        <w:t>重庆市渝矿实业有限责任公司是重庆市地质矿产勘查开发集团有限公司下属二级国有企业（以下简称“渝矿实业公司”），成立于</w:t>
      </w:r>
      <w:r>
        <w:rPr>
          <w:rFonts w:ascii="Times New Roman" w:eastAsia="方正仿宋_GBK" w:hAnsi="Times New Roman" w:cs="Times New Roman" w:hint="eastAsia"/>
          <w:spacing w:val="6"/>
          <w:position w:val="2"/>
          <w:sz w:val="32"/>
          <w:szCs w:val="32"/>
        </w:rPr>
        <w:t>2009</w:t>
      </w:r>
      <w:r>
        <w:rPr>
          <w:rFonts w:ascii="Times New Roman" w:eastAsia="方正仿宋_GBK" w:hAnsi="Times New Roman" w:cs="Times New Roman" w:hint="eastAsia"/>
          <w:spacing w:val="6"/>
          <w:position w:val="2"/>
          <w:sz w:val="32"/>
          <w:szCs w:val="32"/>
        </w:rPr>
        <w:t>年</w:t>
      </w:r>
      <w:r>
        <w:rPr>
          <w:rFonts w:ascii="Times New Roman" w:eastAsia="方正仿宋_GBK" w:hAnsi="Times New Roman" w:cs="Times New Roman" w:hint="eastAsia"/>
          <w:spacing w:val="6"/>
          <w:position w:val="2"/>
          <w:sz w:val="32"/>
          <w:szCs w:val="32"/>
        </w:rPr>
        <w:t>4</w:t>
      </w:r>
      <w:r>
        <w:rPr>
          <w:rFonts w:ascii="Times New Roman" w:eastAsia="方正仿宋_GBK" w:hAnsi="Times New Roman" w:cs="Times New Roman" w:hint="eastAsia"/>
          <w:spacing w:val="6"/>
          <w:position w:val="2"/>
          <w:sz w:val="32"/>
          <w:szCs w:val="32"/>
        </w:rPr>
        <w:t>月，注册资本</w:t>
      </w:r>
      <w:r>
        <w:rPr>
          <w:rFonts w:ascii="Times New Roman" w:eastAsia="方正仿宋_GBK" w:hAnsi="Times New Roman" w:cs="Times New Roman" w:hint="eastAsia"/>
          <w:spacing w:val="6"/>
          <w:position w:val="2"/>
          <w:sz w:val="32"/>
          <w:szCs w:val="32"/>
        </w:rPr>
        <w:t>15850.15</w:t>
      </w:r>
      <w:r>
        <w:rPr>
          <w:rFonts w:ascii="Times New Roman" w:eastAsia="方正仿宋_GBK" w:hAnsi="Times New Roman" w:cs="Times New Roman" w:hint="eastAsia"/>
          <w:spacing w:val="6"/>
          <w:position w:val="2"/>
          <w:sz w:val="32"/>
          <w:szCs w:val="32"/>
        </w:rPr>
        <w:t>万元，坐落于渝北区。渝矿实业公司按照“三攻坚一盘活”改革突破重大部署，构建集团矿产资源勘查开发与投资运营一体化平台，涉及的主要矿产包括石灰岩矿、锶矿、非金属矿、金矿等。主要从事矿山工程与技术服务（含矿山勘查、设计、施工、环保、储量评估、安全监测及信息技术咨询服务）；矿产采掘、洗选、冶炼；矿山投资建设运营及维护；矿产品加工、储存与销售；矿山机械设备研发、制造</w:t>
      </w:r>
      <w:r>
        <w:rPr>
          <w:rFonts w:ascii="Times New Roman" w:eastAsia="方正仿宋_GBK" w:hAnsi="Times New Roman" w:cs="Times New Roman" w:hint="eastAsia"/>
          <w:spacing w:val="6"/>
          <w:position w:val="2"/>
          <w:sz w:val="32"/>
          <w:szCs w:val="32"/>
        </w:rPr>
        <w:t>与应用；对外贸易；道路运输等工作。</w:t>
      </w:r>
    </w:p>
    <w:p w:rsidR="0065158E" w:rsidRDefault="00B8787F">
      <w:pPr>
        <w:spacing w:line="560" w:lineRule="exact"/>
        <w:ind w:firstLineChars="200" w:firstLine="664"/>
        <w:rPr>
          <w:rFonts w:ascii="Times New Roman" w:eastAsia="方正仿宋_GBK" w:hAnsi="Times New Roman" w:cs="Times New Roman"/>
          <w:spacing w:val="6"/>
          <w:position w:val="2"/>
          <w:sz w:val="32"/>
          <w:szCs w:val="32"/>
        </w:rPr>
      </w:pPr>
      <w:r>
        <w:rPr>
          <w:rFonts w:ascii="Times New Roman" w:eastAsia="方正仿宋_GBK" w:hAnsi="Times New Roman" w:cs="Times New Roman" w:hint="eastAsia"/>
          <w:spacing w:val="6"/>
          <w:position w:val="2"/>
          <w:sz w:val="32"/>
          <w:szCs w:val="32"/>
        </w:rPr>
        <w:t>渝矿实业公司积极创新企业发展模式、管理体制和运营机制，在确保各矿山企业经济质量效益稳步提升的基础上，实现矿产资源投资运营核心竞争力不断增强、矿产勘查等技术服务及创新能力明显提升、企业治理结构更加优化、品牌社会认可度显著增强的产业化建设目标。</w:t>
      </w:r>
    </w:p>
    <w:p w:rsidR="0065158E" w:rsidRDefault="00B8787F">
      <w:pPr>
        <w:spacing w:line="560" w:lineRule="exact"/>
        <w:ind w:firstLineChars="200" w:firstLine="664"/>
        <w:rPr>
          <w:rFonts w:ascii="Times New Roman" w:eastAsia="方正仿宋_GBK" w:hAnsi="Times New Roman" w:cs="Times New Roman"/>
          <w:spacing w:val="6"/>
          <w:position w:val="2"/>
          <w:sz w:val="32"/>
          <w:szCs w:val="32"/>
        </w:rPr>
      </w:pPr>
      <w:r>
        <w:rPr>
          <w:rFonts w:ascii="Times New Roman" w:eastAsia="方正仿宋_GBK" w:hAnsi="Times New Roman" w:cs="Times New Roman" w:hint="eastAsia"/>
          <w:spacing w:val="6"/>
          <w:position w:val="2"/>
          <w:sz w:val="32"/>
          <w:szCs w:val="32"/>
        </w:rPr>
        <w:t>以落实国家矿产资源安全为导向，立足重庆，辐射全国，发展海外，积极参与全球矿业市场，打造位列全国前</w:t>
      </w:r>
      <w:r>
        <w:rPr>
          <w:rFonts w:ascii="Times New Roman" w:eastAsia="方正仿宋_GBK" w:hAnsi="Times New Roman" w:cs="Times New Roman" w:hint="eastAsia"/>
          <w:spacing w:val="6"/>
          <w:position w:val="2"/>
          <w:sz w:val="32"/>
          <w:szCs w:val="32"/>
        </w:rPr>
        <w:lastRenderedPageBreak/>
        <w:t>位的矿产资源勘查开发与投资运营一体化企业。</w:t>
      </w:r>
    </w:p>
    <w:p w:rsidR="0065158E" w:rsidRDefault="00B8787F">
      <w:pPr>
        <w:pStyle w:val="a7"/>
        <w:widowControl/>
        <w:spacing w:beforeAutospacing="0" w:afterAutospacing="0" w:line="560" w:lineRule="exact"/>
        <w:ind w:firstLineChars="200" w:firstLine="640"/>
        <w:jc w:val="both"/>
        <w:outlineLvl w:val="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二、招聘岗位及人数</w:t>
      </w:r>
    </w:p>
    <w:p w:rsidR="0065158E" w:rsidRDefault="00B8787F">
      <w:pPr>
        <w:spacing w:line="56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为了提高市地矿</w:t>
      </w:r>
      <w:r>
        <w:rPr>
          <w:rFonts w:ascii="Times New Roman" w:eastAsia="方正仿宋_GBK" w:hAnsi="Times New Roman" w:cs="Times New Roman"/>
          <w:sz w:val="32"/>
          <w:szCs w:val="32"/>
        </w:rPr>
        <w:t>集团对矿业行业动态的深度研判、战略规划支撑及内外资源整合</w:t>
      </w:r>
      <w:r>
        <w:rPr>
          <w:rFonts w:ascii="Times New Roman" w:eastAsia="方正仿宋_GBK" w:hAnsi="Times New Roman" w:cs="Times New Roman" w:hint="eastAsia"/>
          <w:sz w:val="32"/>
          <w:szCs w:val="32"/>
        </w:rPr>
        <w:t>的能力</w:t>
      </w:r>
      <w:r>
        <w:rPr>
          <w:rFonts w:ascii="Times New Roman" w:eastAsia="方正仿宋_GBK" w:hAnsi="Times New Roman" w:cs="Times New Roman"/>
          <w:sz w:val="32"/>
          <w:szCs w:val="32"/>
        </w:rPr>
        <w:t>，推动矿产勘查开发体系标准化建设，</w:t>
      </w:r>
      <w:r>
        <w:rPr>
          <w:rFonts w:ascii="Times New Roman" w:eastAsia="方正仿宋_GBK" w:hAnsi="Times New Roman" w:cs="Times New Roman" w:hint="eastAsia"/>
          <w:sz w:val="32"/>
          <w:szCs w:val="32"/>
        </w:rPr>
        <w:t>现面向社会公开招聘</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名</w:t>
      </w:r>
      <w:r>
        <w:rPr>
          <w:rFonts w:ascii="Times New Roman" w:eastAsia="方正仿宋_GBK" w:hAnsi="Times New Roman" w:cs="Times New Roman"/>
          <w:sz w:val="32"/>
          <w:szCs w:val="32"/>
        </w:rPr>
        <w:t>具备深厚矿业领域专业知识、丰富行业经验的高端人才</w:t>
      </w:r>
      <w:r w:rsidRPr="00BE7528">
        <w:rPr>
          <w:rFonts w:ascii="Times New Roman" w:eastAsia="方正仿宋_GBK" w:hAnsi="Times New Roman" w:cs="Times New Roman" w:hint="eastAsia"/>
          <w:sz w:val="32"/>
          <w:szCs w:val="32"/>
        </w:rPr>
        <w:t>（</w:t>
      </w:r>
      <w:r w:rsidRPr="00BE7528">
        <w:rPr>
          <w:rFonts w:ascii="Times New Roman" w:eastAsia="方正仿宋_GBK" w:hAnsi="Times New Roman" w:cs="Times New Roman" w:hint="eastAsia"/>
          <w:sz w:val="32"/>
          <w:szCs w:val="32"/>
        </w:rPr>
        <w:t>重庆市渝矿实业有限责任公司副总经理，专职负责矿业领域相关工作</w:t>
      </w:r>
      <w:r w:rsidRPr="00BE7528">
        <w:rPr>
          <w:rFonts w:ascii="Times New Roman" w:eastAsia="方正仿宋_GBK" w:hAnsi="Times New Roman" w:cs="Times New Roman" w:hint="eastAsia"/>
          <w:sz w:val="32"/>
          <w:szCs w:val="32"/>
        </w:rPr>
        <w:t>）</w:t>
      </w:r>
      <w:r w:rsidRPr="00BE7528">
        <w:rPr>
          <w:rFonts w:ascii="方正仿宋_GBK" w:eastAsia="方正仿宋_GBK" w:hAnsi="方正仿宋_GBK" w:cs="方正仿宋_GBK" w:hint="eastAsia"/>
          <w:sz w:val="32"/>
          <w:szCs w:val="32"/>
        </w:rPr>
        <w:t>。</w:t>
      </w:r>
    </w:p>
    <w:p w:rsidR="0065158E" w:rsidRDefault="00B8787F">
      <w:pPr>
        <w:pStyle w:val="a7"/>
        <w:widowControl/>
        <w:spacing w:beforeAutospacing="0" w:afterAutospacing="0" w:line="560" w:lineRule="exact"/>
        <w:ind w:firstLineChars="200" w:firstLine="640"/>
        <w:jc w:val="both"/>
        <w:outlineLvl w:val="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三、岗位职责和条件</w:t>
      </w:r>
    </w:p>
    <w:p w:rsidR="0065158E" w:rsidRPr="00BE7528" w:rsidRDefault="00B8787F">
      <w:pPr>
        <w:widowControl/>
        <w:spacing w:line="540" w:lineRule="exact"/>
        <w:ind w:firstLineChars="200" w:firstLine="640"/>
        <w:rPr>
          <w:rFonts w:ascii="方正楷体_GBK" w:eastAsia="方正楷体_GBK" w:hAnsi="方正楷体_GBK" w:cs="方正楷体_GBK"/>
          <w:sz w:val="32"/>
          <w:szCs w:val="32"/>
        </w:rPr>
      </w:pPr>
      <w:r w:rsidRPr="00BE7528">
        <w:rPr>
          <w:rFonts w:ascii="方正楷体_GBK" w:eastAsia="方正楷体_GBK" w:hAnsi="方正楷体_GBK" w:cs="方正楷体_GBK" w:hint="eastAsia"/>
          <w:sz w:val="32"/>
          <w:szCs w:val="32"/>
        </w:rPr>
        <w:t>岗位类别：</w:t>
      </w:r>
      <w:r w:rsidRPr="00BE7528">
        <w:rPr>
          <w:rFonts w:ascii="方正楷体_GBK" w:eastAsia="方正楷体_GBK" w:hAnsi="方正楷体_GBK" w:cs="方正楷体_GBK" w:hint="eastAsia"/>
          <w:sz w:val="32"/>
          <w:szCs w:val="32"/>
        </w:rPr>
        <w:t>重庆市渝矿实业有限责任公司副总经理</w:t>
      </w:r>
    </w:p>
    <w:p w:rsidR="0065158E" w:rsidRPr="00BE7528" w:rsidRDefault="00B8787F">
      <w:pPr>
        <w:pStyle w:val="2"/>
        <w:spacing w:line="560" w:lineRule="exact"/>
        <w:ind w:firstLineChars="200" w:firstLine="640"/>
        <w:rPr>
          <w:rFonts w:ascii="Times New Roman" w:hAnsi="Times New Roman" w:cs="Times New Roman"/>
          <w:kern w:val="0"/>
          <w:sz w:val="32"/>
          <w:szCs w:val="32"/>
        </w:rPr>
      </w:pPr>
      <w:r w:rsidRPr="00BE7528">
        <w:rPr>
          <w:rFonts w:ascii="Times New Roman" w:hAnsi="Times New Roman" w:cs="Times New Roman" w:hint="eastAsia"/>
          <w:kern w:val="0"/>
          <w:sz w:val="32"/>
          <w:szCs w:val="32"/>
        </w:rPr>
        <w:t>应聘条件：</w:t>
      </w:r>
    </w:p>
    <w:p w:rsidR="0065158E" w:rsidRPr="00BE7528" w:rsidRDefault="00B8787F">
      <w:pPr>
        <w:widowControl/>
        <w:spacing w:line="540" w:lineRule="exact"/>
        <w:ind w:firstLineChars="200" w:firstLine="640"/>
        <w:rPr>
          <w:rFonts w:ascii="Times New Roman" w:eastAsia="方正仿宋_GBK" w:hAnsi="Times New Roman" w:cs="Times New Roman"/>
          <w:sz w:val="32"/>
          <w:szCs w:val="32"/>
        </w:rPr>
      </w:pPr>
      <w:r w:rsidRPr="00BE7528">
        <w:rPr>
          <w:rFonts w:ascii="Times New Roman" w:eastAsia="方正仿宋_GBK" w:hAnsi="Times New Roman" w:cs="Times New Roman" w:hint="eastAsia"/>
          <w:sz w:val="32"/>
          <w:szCs w:val="32"/>
        </w:rPr>
        <w:t>1</w:t>
      </w:r>
      <w:r w:rsidRPr="00BE7528">
        <w:rPr>
          <w:rFonts w:ascii="Times New Roman" w:eastAsia="方正仿宋_GBK" w:hAnsi="Times New Roman" w:cs="Times New Roman" w:hint="eastAsia"/>
          <w:sz w:val="32"/>
          <w:szCs w:val="32"/>
        </w:rPr>
        <w:t>、具有本科及以上学历，</w:t>
      </w:r>
      <w:r w:rsidRPr="00BE7528">
        <w:rPr>
          <w:rFonts w:ascii="Times New Roman" w:eastAsia="方正仿宋_GBK" w:hAnsi="Times New Roman" w:cs="Times New Roman" w:hint="eastAsia"/>
          <w:sz w:val="32"/>
          <w:szCs w:val="32"/>
        </w:rPr>
        <w:t>40</w:t>
      </w:r>
      <w:r w:rsidRPr="00BE7528">
        <w:rPr>
          <w:rFonts w:ascii="Times New Roman" w:eastAsia="方正仿宋_GBK" w:hAnsi="Times New Roman" w:cs="Times New Roman" w:hint="eastAsia"/>
          <w:sz w:val="32"/>
          <w:szCs w:val="32"/>
        </w:rPr>
        <w:t>周岁及以下，特别优秀者年龄可适当放宽；</w:t>
      </w:r>
    </w:p>
    <w:p w:rsidR="0065158E" w:rsidRDefault="00B8787F">
      <w:pPr>
        <w:widowControl/>
        <w:spacing w:line="540" w:lineRule="exact"/>
        <w:ind w:firstLineChars="200" w:firstLine="640"/>
        <w:rPr>
          <w:rFonts w:ascii="Times New Roman" w:eastAsia="方正仿宋_GBK" w:hAnsi="Times New Roman" w:cs="Times New Roman"/>
          <w:sz w:val="32"/>
          <w:szCs w:val="32"/>
        </w:rPr>
      </w:pPr>
      <w:r w:rsidRPr="00BE7528">
        <w:rPr>
          <w:rFonts w:ascii="Times New Roman" w:eastAsia="方正仿宋_GBK" w:hAnsi="Times New Roman" w:cs="Times New Roman" w:hint="eastAsia"/>
          <w:sz w:val="32"/>
          <w:szCs w:val="32"/>
        </w:rPr>
        <w:t>2</w:t>
      </w:r>
      <w:r w:rsidRPr="00BE7528">
        <w:rPr>
          <w:rFonts w:ascii="Times New Roman" w:eastAsia="方正仿宋_GBK" w:hAnsi="Times New Roman" w:cs="Times New Roman" w:hint="eastAsia"/>
          <w:sz w:val="32"/>
          <w:szCs w:val="32"/>
        </w:rPr>
        <w:t>、矿产资源开发与利用、矿业经济、</w:t>
      </w:r>
      <w:r>
        <w:rPr>
          <w:rFonts w:ascii="Times New Roman" w:eastAsia="方正仿宋_GBK" w:hAnsi="Times New Roman" w:cs="Times New Roman" w:hint="eastAsia"/>
          <w:sz w:val="32"/>
          <w:szCs w:val="32"/>
        </w:rPr>
        <w:t>地质工程、采矿工程等相关专业；</w:t>
      </w:r>
    </w:p>
    <w:p w:rsidR="0065158E" w:rsidRDefault="00B8787F">
      <w:pPr>
        <w:widowControl/>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方正楷体_GBK" w:eastAsia="方正楷体_GBK" w:hAnsi="方正楷体_GBK" w:cs="方正楷体_GBK" w:hint="eastAsia"/>
          <w:sz w:val="32"/>
          <w:szCs w:val="32"/>
        </w:rPr>
        <w:t>、</w:t>
      </w:r>
      <w:r>
        <w:rPr>
          <w:rFonts w:ascii="Times New Roman" w:eastAsia="方正仿宋_GBK" w:hAnsi="Times New Roman" w:cs="Times New Roman" w:hint="eastAsia"/>
          <w:sz w:val="32"/>
          <w:szCs w:val="32"/>
        </w:rPr>
        <w:t>矿产类正高级工程师；</w:t>
      </w:r>
    </w:p>
    <w:p w:rsidR="0065158E" w:rsidRDefault="00B8787F">
      <w:pPr>
        <w:widowControl/>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、具备</w:t>
      </w: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年及以上矿业领域相关工作经验，其中至少有</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年以上团队管理或项目统筹经验；</w:t>
      </w:r>
    </w:p>
    <w:p w:rsidR="0065158E" w:rsidRDefault="00B8787F">
      <w:pPr>
        <w:widowControl/>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、有大型矿业集团或知名矿产企业从业经历，熟悉矿产领域相关政策与行业现状情况，参与过矿产战略规划制定、具有矿产行业动态分析相关工作经验；</w:t>
      </w:r>
    </w:p>
    <w:p w:rsidR="0065158E" w:rsidRDefault="00B8787F">
      <w:pPr>
        <w:ind w:firstLineChars="200" w:firstLine="640"/>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、具备扎实的矿产领域专业知识，能够深入分析矿产行业动态、市场趋势及资源开发潜力。</w:t>
      </w:r>
    </w:p>
    <w:p w:rsidR="0065158E" w:rsidRDefault="00B8787F">
      <w:pPr>
        <w:pStyle w:val="2"/>
        <w:spacing w:line="560" w:lineRule="exact"/>
        <w:ind w:firstLineChars="200" w:firstLine="640"/>
        <w:rPr>
          <w:rFonts w:ascii="Times New Roman" w:hAnsi="Times New Roman" w:cs="Times New Roman"/>
          <w:kern w:val="0"/>
          <w:sz w:val="32"/>
          <w:szCs w:val="32"/>
        </w:rPr>
      </w:pPr>
      <w:r>
        <w:rPr>
          <w:rFonts w:ascii="Times New Roman" w:hAnsi="Times New Roman" w:cs="Times New Roman"/>
          <w:kern w:val="0"/>
          <w:sz w:val="32"/>
          <w:szCs w:val="32"/>
        </w:rPr>
        <w:t>岗位职责：</w:t>
      </w:r>
    </w:p>
    <w:p w:rsidR="0065158E" w:rsidRDefault="00B8787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负责分析矿业领域行业动态与资源开发潜力，为</w:t>
      </w:r>
      <w:r w:rsidR="00BE7528" w:rsidRPr="00BE7528">
        <w:rPr>
          <w:rFonts w:ascii="Times New Roman" w:eastAsia="方正仿宋_GBK" w:hAnsi="Times New Roman" w:cs="Times New Roman" w:hint="eastAsia"/>
          <w:sz w:val="32"/>
          <w:szCs w:val="32"/>
        </w:rPr>
        <w:t>集团</w:t>
      </w:r>
      <w:r>
        <w:rPr>
          <w:rFonts w:ascii="Times New Roman" w:eastAsia="方正仿宋_GBK" w:hAnsi="Times New Roman" w:cs="Times New Roman" w:hint="eastAsia"/>
          <w:sz w:val="32"/>
          <w:szCs w:val="32"/>
        </w:rPr>
        <w:t>矿产战略调整提供支撑；</w:t>
      </w:r>
    </w:p>
    <w:p w:rsidR="0065158E" w:rsidRDefault="00B8787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w:t>
      </w:r>
      <w:r>
        <w:rPr>
          <w:rFonts w:ascii="Times New Roman" w:eastAsia="方正仿宋_GBK" w:hAnsi="Times New Roman" w:cs="Times New Roman" w:hint="eastAsia"/>
          <w:sz w:val="32"/>
          <w:szCs w:val="32"/>
        </w:rPr>
        <w:t>负责统筹协调矿业领域内外部资源，拓展合作网络，提升</w:t>
      </w:r>
      <w:r w:rsidRPr="00BE7528">
        <w:rPr>
          <w:rFonts w:ascii="Times New Roman" w:eastAsia="方正仿宋_GBK" w:hAnsi="Times New Roman" w:cs="Times New Roman" w:hint="eastAsia"/>
          <w:sz w:val="32"/>
          <w:szCs w:val="32"/>
        </w:rPr>
        <w:t>集团</w:t>
      </w:r>
      <w:r>
        <w:rPr>
          <w:rFonts w:ascii="Times New Roman" w:eastAsia="方正仿宋_GBK" w:hAnsi="Times New Roman" w:cs="Times New Roman" w:hint="eastAsia"/>
          <w:sz w:val="32"/>
          <w:szCs w:val="32"/>
        </w:rPr>
        <w:t>行业影响力与运营效率；</w:t>
      </w:r>
    </w:p>
    <w:p w:rsidR="0065158E" w:rsidRDefault="00B8787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负责统筹矿产勘查开发等方面的体系建设；</w:t>
      </w:r>
    </w:p>
    <w:p w:rsidR="0065158E" w:rsidRDefault="00B8787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负责统筹</w:t>
      </w:r>
      <w:r w:rsidRPr="00BE7528">
        <w:rPr>
          <w:rFonts w:ascii="Times New Roman" w:eastAsia="方正仿宋_GBK" w:hAnsi="Times New Roman" w:cs="Times New Roman" w:hint="eastAsia"/>
          <w:sz w:val="32"/>
          <w:szCs w:val="32"/>
        </w:rPr>
        <w:t>集团</w:t>
      </w:r>
      <w:r>
        <w:rPr>
          <w:rFonts w:ascii="Times New Roman" w:eastAsia="方正仿宋_GBK" w:hAnsi="Times New Roman" w:cs="Times New Roman" w:hint="eastAsia"/>
          <w:sz w:val="32"/>
          <w:szCs w:val="32"/>
        </w:rPr>
        <w:t>矿业领域团队建设与人才培养；</w:t>
      </w:r>
    </w:p>
    <w:p w:rsidR="0065158E" w:rsidRDefault="00B8787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完成领导交办的其他工作。</w:t>
      </w:r>
    </w:p>
    <w:p w:rsidR="0065158E" w:rsidRDefault="00B8787F">
      <w:pPr>
        <w:pStyle w:val="a7"/>
        <w:widowControl/>
        <w:spacing w:beforeAutospacing="0" w:afterAutospacing="0" w:line="560" w:lineRule="exact"/>
        <w:ind w:firstLineChars="200" w:firstLine="640"/>
        <w:jc w:val="both"/>
        <w:outlineLvl w:val="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四、招聘程序</w:t>
      </w:r>
    </w:p>
    <w:p w:rsidR="0065158E" w:rsidRDefault="00B8787F">
      <w:pPr>
        <w:pStyle w:val="2"/>
        <w:spacing w:line="560" w:lineRule="exact"/>
        <w:ind w:firstLineChars="200" w:firstLine="640"/>
        <w:rPr>
          <w:rFonts w:ascii="Times New Roman" w:hAnsi="Times New Roman" w:cs="Times New Roman"/>
          <w:kern w:val="0"/>
          <w:sz w:val="32"/>
          <w:szCs w:val="32"/>
        </w:rPr>
      </w:pPr>
      <w:r>
        <w:rPr>
          <w:rFonts w:ascii="Times New Roman" w:hAnsi="Times New Roman" w:cs="Times New Roman" w:hint="eastAsia"/>
          <w:kern w:val="0"/>
          <w:sz w:val="32"/>
          <w:szCs w:val="32"/>
        </w:rPr>
        <w:t>（一）</w:t>
      </w:r>
      <w:r>
        <w:rPr>
          <w:rFonts w:ascii="Times New Roman" w:hAnsi="Times New Roman" w:cs="Times New Roman"/>
          <w:kern w:val="0"/>
          <w:sz w:val="32"/>
          <w:szCs w:val="32"/>
        </w:rPr>
        <w:t>报名时间</w:t>
      </w:r>
    </w:p>
    <w:p w:rsidR="0065158E" w:rsidRDefault="00B8787F">
      <w:pPr>
        <w:pStyle w:val="2"/>
        <w:spacing w:line="560" w:lineRule="exact"/>
        <w:ind w:firstLineChars="200" w:firstLine="640"/>
        <w:rPr>
          <w:rFonts w:ascii="Times New Roman" w:eastAsia="方正仿宋_GBK" w:hAnsi="Times New Roman" w:cs="Times New Roman"/>
          <w:color w:val="FF0000"/>
          <w:sz w:val="32"/>
          <w:szCs w:val="32"/>
        </w:rPr>
      </w:pPr>
      <w:r>
        <w:rPr>
          <w:rFonts w:ascii="Times New Roman" w:eastAsia="方正仿宋_GBK" w:hAnsi="Times New Roman" w:cs="Times New Roman" w:hint="eastAsia"/>
          <w:sz w:val="32"/>
          <w:szCs w:val="32"/>
        </w:rPr>
        <w:t>即日起至</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18:00</w:t>
      </w:r>
      <w:r>
        <w:rPr>
          <w:rFonts w:ascii="Times New Roman" w:eastAsia="方正仿宋_GBK" w:hAnsi="Times New Roman" w:cs="Times New Roman" w:hint="eastAsia"/>
          <w:sz w:val="32"/>
          <w:szCs w:val="32"/>
        </w:rPr>
        <w:t>，逾期不予受理。</w:t>
      </w:r>
    </w:p>
    <w:p w:rsidR="0065158E" w:rsidRDefault="00B8787F">
      <w:pPr>
        <w:pStyle w:val="2"/>
        <w:spacing w:line="560" w:lineRule="exact"/>
        <w:ind w:firstLineChars="200" w:firstLine="640"/>
        <w:rPr>
          <w:rFonts w:ascii="Times New Roman" w:hAnsi="Times New Roman" w:cs="Times New Roman"/>
          <w:kern w:val="0"/>
          <w:sz w:val="32"/>
          <w:szCs w:val="32"/>
        </w:rPr>
      </w:pPr>
      <w:r>
        <w:rPr>
          <w:rFonts w:ascii="Times New Roman" w:hAnsi="Times New Roman" w:cs="Times New Roman" w:hint="eastAsia"/>
          <w:kern w:val="0"/>
          <w:sz w:val="32"/>
          <w:szCs w:val="32"/>
        </w:rPr>
        <w:t>（二）</w:t>
      </w:r>
      <w:r>
        <w:rPr>
          <w:rFonts w:ascii="Times New Roman" w:hAnsi="Times New Roman" w:cs="Times New Roman"/>
          <w:kern w:val="0"/>
          <w:sz w:val="32"/>
          <w:szCs w:val="32"/>
        </w:rPr>
        <w:t>报名方式</w:t>
      </w:r>
    </w:p>
    <w:p w:rsidR="0065158E" w:rsidRDefault="00B8787F">
      <w:pPr>
        <w:pStyle w:val="a7"/>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 xml:space="preserve">1. </w:t>
      </w:r>
      <w:r>
        <w:rPr>
          <w:rFonts w:ascii="Times New Roman" w:eastAsia="方正仿宋_GBK" w:hAnsi="Times New Roman" w:hint="eastAsia"/>
          <w:sz w:val="32"/>
          <w:szCs w:val="32"/>
        </w:rPr>
        <w:t>邮箱报名</w:t>
      </w:r>
    </w:p>
    <w:p w:rsidR="0065158E" w:rsidRDefault="00B8787F">
      <w:pPr>
        <w:pStyle w:val="a7"/>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报名时间内，请将报名资料电子版（</w:t>
      </w:r>
      <w:r>
        <w:rPr>
          <w:rFonts w:ascii="Times New Roman" w:eastAsia="方正仿宋_GBK" w:hAnsi="Times New Roman" w:hint="eastAsia"/>
          <w:sz w:val="32"/>
          <w:szCs w:val="32"/>
        </w:rPr>
        <w:t>PDF</w:t>
      </w:r>
      <w:r>
        <w:rPr>
          <w:rFonts w:ascii="Times New Roman" w:eastAsia="方正仿宋_GBK" w:hAnsi="Times New Roman" w:hint="eastAsia"/>
          <w:sz w:val="32"/>
          <w:szCs w:val="32"/>
        </w:rPr>
        <w:t>格式）打包发至指定邮箱：</w:t>
      </w:r>
      <w:r>
        <w:rPr>
          <w:rFonts w:ascii="Times New Roman" w:eastAsia="方正仿宋_GBK" w:hAnsi="Times New Roman" w:hint="eastAsia"/>
          <w:sz w:val="32"/>
          <w:szCs w:val="32"/>
        </w:rPr>
        <w:t xml:space="preserve">437351236@qq.com </w:t>
      </w:r>
      <w:r>
        <w:rPr>
          <w:rFonts w:ascii="Times New Roman" w:eastAsia="方正仿宋_GBK" w:hAnsi="Times New Roman" w:hint="eastAsia"/>
          <w:sz w:val="32"/>
          <w:szCs w:val="32"/>
        </w:rPr>
        <w:t>。邮件名称请用“市地矿集团</w:t>
      </w:r>
      <w:r>
        <w:rPr>
          <w:rFonts w:ascii="Times New Roman" w:eastAsia="方正仿宋_GBK" w:hAnsi="Times New Roman" w:hint="eastAsia"/>
          <w:sz w:val="32"/>
          <w:szCs w:val="32"/>
        </w:rPr>
        <w:t>+</w:t>
      </w:r>
      <w:r>
        <w:rPr>
          <w:rFonts w:ascii="Times New Roman" w:eastAsia="方正仿宋_GBK" w:hAnsi="Times New Roman" w:hint="eastAsia"/>
          <w:sz w:val="32"/>
          <w:szCs w:val="32"/>
        </w:rPr>
        <w:t>姓名</w:t>
      </w:r>
      <w:r>
        <w:rPr>
          <w:rFonts w:ascii="Times New Roman" w:eastAsia="方正仿宋_GBK" w:hAnsi="Times New Roman" w:hint="eastAsia"/>
          <w:sz w:val="32"/>
          <w:szCs w:val="32"/>
        </w:rPr>
        <w:t>+</w:t>
      </w:r>
      <w:r>
        <w:rPr>
          <w:rFonts w:ascii="Times New Roman" w:eastAsia="方正仿宋_GBK" w:hAnsi="Times New Roman" w:hint="eastAsia"/>
          <w:sz w:val="32"/>
          <w:szCs w:val="32"/>
        </w:rPr>
        <w:t>联系方式”。</w:t>
      </w:r>
      <w:r>
        <w:rPr>
          <w:rFonts w:ascii="Times New Roman" w:eastAsia="方正仿宋_GBK" w:hAnsi="Times New Roman" w:hint="eastAsia"/>
          <w:b/>
          <w:bCs/>
          <w:sz w:val="32"/>
          <w:szCs w:val="32"/>
          <w:shd w:val="clear" w:color="auto" w:fill="FFFFFF"/>
        </w:rPr>
        <w:t>报名资料详见集团招聘简章</w:t>
      </w:r>
    </w:p>
    <w:p w:rsidR="0065158E" w:rsidRDefault="00B8787F">
      <w:pPr>
        <w:pStyle w:val="a7"/>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 xml:space="preserve">2. </w:t>
      </w:r>
      <w:r>
        <w:rPr>
          <w:rFonts w:ascii="Times New Roman" w:eastAsia="方正仿宋_GBK" w:hAnsi="Times New Roman" w:hint="eastAsia"/>
          <w:sz w:val="32"/>
          <w:szCs w:val="32"/>
        </w:rPr>
        <w:t>国企优聘平台报名</w:t>
      </w:r>
    </w:p>
    <w:p w:rsidR="0065158E" w:rsidRDefault="00B8787F">
      <w:pPr>
        <w:pStyle w:val="a7"/>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请点击登录</w:t>
      </w:r>
      <w:r>
        <w:rPr>
          <w:rFonts w:ascii="Times New Roman" w:eastAsia="方正仿宋_GBK" w:hAnsi="Times New Roman" w:cs="方正仿宋_GBK" w:hint="eastAsia"/>
          <w:sz w:val="32"/>
          <w:szCs w:val="32"/>
        </w:rPr>
        <w:t>https://www.cqrc.net/gzw/index/</w:t>
      </w:r>
      <w:r>
        <w:rPr>
          <w:rFonts w:ascii="Times New Roman" w:eastAsia="方正仿宋_GBK" w:hAnsi="Times New Roman" w:hint="eastAsia"/>
          <w:sz w:val="32"/>
          <w:szCs w:val="32"/>
        </w:rPr>
        <w:t>，根据提示投递电子简历。</w:t>
      </w:r>
    </w:p>
    <w:p w:rsidR="0065158E" w:rsidRDefault="0065158E">
      <w:pPr>
        <w:pStyle w:val="a7"/>
        <w:widowControl/>
        <w:spacing w:beforeAutospacing="0" w:afterAutospacing="0" w:line="560" w:lineRule="exact"/>
        <w:ind w:firstLineChars="200" w:firstLine="640"/>
        <w:jc w:val="both"/>
        <w:rPr>
          <w:rFonts w:ascii="Times New Roman" w:eastAsia="方正仿宋_GBK" w:hAnsi="Times New Roman"/>
          <w:sz w:val="32"/>
          <w:szCs w:val="32"/>
        </w:rPr>
      </w:pPr>
      <w:bookmarkStart w:id="4" w:name="_GoBack"/>
      <w:bookmarkEnd w:id="4"/>
    </w:p>
    <w:p w:rsidR="0065158E" w:rsidRDefault="0065158E">
      <w:pPr>
        <w:pStyle w:val="a7"/>
        <w:widowControl/>
        <w:spacing w:beforeAutospacing="0" w:afterAutospacing="0" w:line="560" w:lineRule="exact"/>
        <w:ind w:firstLineChars="200" w:firstLine="640"/>
        <w:jc w:val="both"/>
        <w:rPr>
          <w:rFonts w:ascii="Times New Roman" w:eastAsia="方正仿宋_GBK" w:hAnsi="Times New Roman"/>
          <w:sz w:val="32"/>
          <w:szCs w:val="32"/>
        </w:rPr>
      </w:pPr>
    </w:p>
    <w:p w:rsidR="0065158E" w:rsidRDefault="0065158E">
      <w:pPr>
        <w:pStyle w:val="a7"/>
        <w:widowControl/>
        <w:spacing w:beforeAutospacing="0" w:afterAutospacing="0" w:line="560" w:lineRule="exact"/>
        <w:ind w:firstLineChars="200" w:firstLine="640"/>
        <w:jc w:val="both"/>
        <w:rPr>
          <w:rFonts w:ascii="Times New Roman" w:eastAsia="方正仿宋_GBK" w:hAnsi="Times New Roman"/>
          <w:sz w:val="32"/>
          <w:szCs w:val="32"/>
        </w:rPr>
      </w:pPr>
    </w:p>
    <w:p w:rsidR="0065158E" w:rsidRDefault="0065158E">
      <w:pPr>
        <w:pStyle w:val="a7"/>
        <w:widowControl/>
        <w:spacing w:beforeAutospacing="0" w:afterAutospacing="0" w:line="560" w:lineRule="exact"/>
        <w:ind w:firstLineChars="200" w:firstLine="640"/>
        <w:jc w:val="both"/>
        <w:rPr>
          <w:rFonts w:ascii="Times New Roman" w:eastAsia="方正仿宋_GBK" w:hAnsi="Times New Roman"/>
          <w:sz w:val="32"/>
          <w:szCs w:val="32"/>
        </w:rPr>
      </w:pPr>
    </w:p>
    <w:p w:rsidR="0065158E" w:rsidRDefault="0065158E">
      <w:pPr>
        <w:pStyle w:val="a7"/>
        <w:widowControl/>
        <w:spacing w:beforeAutospacing="0" w:afterAutospacing="0" w:line="560" w:lineRule="exact"/>
        <w:ind w:firstLineChars="200" w:firstLine="640"/>
        <w:jc w:val="both"/>
        <w:rPr>
          <w:rFonts w:ascii="Times New Roman" w:eastAsia="方正仿宋_GBK" w:hAnsi="Times New Roman"/>
          <w:sz w:val="32"/>
          <w:szCs w:val="32"/>
        </w:rPr>
      </w:pPr>
    </w:p>
    <w:p w:rsidR="0065158E" w:rsidRDefault="0065158E">
      <w:pPr>
        <w:pStyle w:val="a7"/>
        <w:widowControl/>
        <w:spacing w:beforeAutospacing="0" w:afterAutospacing="0" w:line="560" w:lineRule="exact"/>
        <w:ind w:firstLineChars="200" w:firstLine="640"/>
        <w:jc w:val="both"/>
        <w:rPr>
          <w:rFonts w:ascii="Times New Roman" w:eastAsia="方正仿宋_GBK" w:hAnsi="Times New Roman"/>
          <w:sz w:val="32"/>
          <w:szCs w:val="32"/>
        </w:rPr>
      </w:pPr>
    </w:p>
    <w:p w:rsidR="0065158E" w:rsidRDefault="0065158E">
      <w:pPr>
        <w:pStyle w:val="a7"/>
        <w:widowControl/>
        <w:spacing w:beforeAutospacing="0" w:afterAutospacing="0" w:line="560" w:lineRule="exact"/>
        <w:ind w:firstLineChars="200" w:firstLine="640"/>
        <w:jc w:val="both"/>
        <w:rPr>
          <w:rFonts w:ascii="Times New Roman" w:eastAsia="方正仿宋_GBK" w:hAnsi="Times New Roman"/>
          <w:sz w:val="32"/>
          <w:szCs w:val="32"/>
        </w:rPr>
      </w:pPr>
    </w:p>
    <w:bookmarkEnd w:id="3"/>
    <w:p w:rsidR="0065158E" w:rsidRDefault="0065158E" w:rsidP="00BE7528">
      <w:pPr>
        <w:pStyle w:val="a7"/>
        <w:widowControl/>
        <w:spacing w:beforeAutospacing="0" w:afterAutospacing="0" w:line="560" w:lineRule="exact"/>
        <w:jc w:val="both"/>
        <w:rPr>
          <w:rFonts w:ascii="Times New Roman" w:eastAsia="方正仿宋_GBK" w:hAnsi="Times New Roman"/>
          <w:sz w:val="32"/>
          <w:szCs w:val="32"/>
        </w:rPr>
      </w:pPr>
    </w:p>
    <w:sectPr w:rsidR="0065158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7F" w:rsidRDefault="00B8787F">
      <w:r>
        <w:separator/>
      </w:r>
    </w:p>
  </w:endnote>
  <w:endnote w:type="continuationSeparator" w:id="0">
    <w:p w:rsidR="00B8787F" w:rsidRDefault="00B8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charset w:val="86"/>
    <w:family w:val="script"/>
    <w:pitch w:val="default"/>
    <w:sig w:usb0="00000001" w:usb1="080E0000" w:usb2="00000000" w:usb3="00000000" w:csb0="00040000" w:csb1="00000000"/>
    <w:embedRegular r:id="rId1" w:fontKey="{00D62D02-85BF-4228-BB1E-1ECE1E3A61F8}"/>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CA920049-4787-41C3-8B06-9B896F0F6323}"/>
  </w:font>
  <w:font w:name="方正小标宋_GBK">
    <w:charset w:val="86"/>
    <w:family w:val="script"/>
    <w:pitch w:val="default"/>
    <w:sig w:usb0="00000001" w:usb1="080E0000" w:usb2="00000000" w:usb3="00000000" w:csb0="00040000" w:csb1="00000000"/>
    <w:embedRegular r:id="rId3" w:subsetted="1" w:fontKey="{FE8602C7-07EA-41D3-B396-BB0E55635675}"/>
  </w:font>
  <w:font w:name="方正黑体_GBK">
    <w:charset w:val="86"/>
    <w:family w:val="script"/>
    <w:pitch w:val="default"/>
    <w:sig w:usb0="00000001" w:usb1="080E0000" w:usb2="00000000" w:usb3="00000000" w:csb0="00040000" w:csb1="00000000"/>
    <w:embedRegular r:id="rId4" w:subsetted="1" w:fontKey="{A323C6EA-B276-4CA2-81D0-51F131B3107A}"/>
  </w:font>
  <w:font w:name="方正仿宋_GBK">
    <w:charset w:val="86"/>
    <w:family w:val="script"/>
    <w:pitch w:val="default"/>
    <w:sig w:usb0="00000001" w:usb1="080E0000" w:usb2="00000000" w:usb3="00000000" w:csb0="00040000" w:csb1="00000000"/>
    <w:embedRegular r:id="rId5" w:subsetted="1" w:fontKey="{462A9ABE-1AEC-4F36-A61A-94A90E09D811}"/>
    <w:embedBold r:id="rId6" w:subsetted="1" w:fontKey="{47EA9199-8233-4B59-A0F2-E6FC6E230B5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8E" w:rsidRDefault="00B8787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158E" w:rsidRDefault="00B8787F">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E7528">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5158E" w:rsidRDefault="00B8787F">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E7528">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7F" w:rsidRDefault="00B8787F">
      <w:r>
        <w:separator/>
      </w:r>
    </w:p>
  </w:footnote>
  <w:footnote w:type="continuationSeparator" w:id="0">
    <w:p w:rsidR="00B8787F" w:rsidRDefault="00B87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ZiOWE1ODNlNzU5YTRhMzJiNWU4MTkwZGQyZDAifQ=="/>
  </w:docVars>
  <w:rsids>
    <w:rsidRoot w:val="0065158E"/>
    <w:rsid w:val="0065158E"/>
    <w:rsid w:val="00B8787F"/>
    <w:rsid w:val="00BE7528"/>
    <w:rsid w:val="03D41232"/>
    <w:rsid w:val="03F44C34"/>
    <w:rsid w:val="04360C8C"/>
    <w:rsid w:val="07E129C9"/>
    <w:rsid w:val="07EE76A1"/>
    <w:rsid w:val="09330C2E"/>
    <w:rsid w:val="09605D2B"/>
    <w:rsid w:val="0B5E75B9"/>
    <w:rsid w:val="0D5743C9"/>
    <w:rsid w:val="124E5F25"/>
    <w:rsid w:val="179606CE"/>
    <w:rsid w:val="193F010B"/>
    <w:rsid w:val="2238539E"/>
    <w:rsid w:val="24A84AD4"/>
    <w:rsid w:val="25AC2031"/>
    <w:rsid w:val="28942A08"/>
    <w:rsid w:val="289E6039"/>
    <w:rsid w:val="28F6635F"/>
    <w:rsid w:val="29823C59"/>
    <w:rsid w:val="2A5A37DD"/>
    <w:rsid w:val="2B1E480B"/>
    <w:rsid w:val="2DA82AB1"/>
    <w:rsid w:val="2E6B3553"/>
    <w:rsid w:val="35BF0F3D"/>
    <w:rsid w:val="3A324A06"/>
    <w:rsid w:val="3D4D072E"/>
    <w:rsid w:val="3DE73235"/>
    <w:rsid w:val="3E47040D"/>
    <w:rsid w:val="429E6383"/>
    <w:rsid w:val="42B37AD7"/>
    <w:rsid w:val="432C7FA2"/>
    <w:rsid w:val="49970AB9"/>
    <w:rsid w:val="4A791606"/>
    <w:rsid w:val="4DA91EE4"/>
    <w:rsid w:val="4E8011B5"/>
    <w:rsid w:val="4F005819"/>
    <w:rsid w:val="4FF77255"/>
    <w:rsid w:val="52244004"/>
    <w:rsid w:val="535534C5"/>
    <w:rsid w:val="54602785"/>
    <w:rsid w:val="55C53951"/>
    <w:rsid w:val="568A17CF"/>
    <w:rsid w:val="59B77A55"/>
    <w:rsid w:val="5CA6628A"/>
    <w:rsid w:val="5D580FCF"/>
    <w:rsid w:val="623001F2"/>
    <w:rsid w:val="62465E1A"/>
    <w:rsid w:val="64085A7D"/>
    <w:rsid w:val="683F6099"/>
    <w:rsid w:val="6848785C"/>
    <w:rsid w:val="6C175637"/>
    <w:rsid w:val="6CDF2C0E"/>
    <w:rsid w:val="6D3062CD"/>
    <w:rsid w:val="6FDE4268"/>
    <w:rsid w:val="70373D81"/>
    <w:rsid w:val="70640949"/>
    <w:rsid w:val="71BC5B9E"/>
    <w:rsid w:val="72DA4BA4"/>
    <w:rsid w:val="742A6037"/>
    <w:rsid w:val="78964FAD"/>
    <w:rsid w:val="79D447C4"/>
    <w:rsid w:val="7A8C7FA3"/>
    <w:rsid w:val="7B4A0524"/>
    <w:rsid w:val="7B8F3F36"/>
    <w:rsid w:val="7CE87DA1"/>
    <w:rsid w:val="7D324E19"/>
    <w:rsid w:val="7EC6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line="600" w:lineRule="exact"/>
      <w:outlineLvl w:val="1"/>
    </w:pPr>
    <w:rPr>
      <w:rFonts w:eastAsia="方正楷体_GBK"/>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semiHidden/>
    <w:qFormat/>
    <w:rPr>
      <w:rFonts w:ascii="微软雅黑" w:eastAsia="微软雅黑" w:hAnsi="微软雅黑" w:cs="微软雅黑"/>
      <w:sz w:val="31"/>
      <w:szCs w:val="3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a6">
    <w:name w:val="Message Header"/>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Emphasis"/>
    <w:basedOn w:val="a0"/>
    <w:qFormat/>
    <w:rPr>
      <w:i/>
    </w:rPr>
  </w:style>
  <w:style w:type="paragraph" w:styleId="aa">
    <w:name w:val="List Paragraph"/>
    <w:basedOn w:val="a"/>
    <w:uiPriority w:val="99"/>
    <w:unhideWhenUsed/>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WPSOffice1">
    <w:name w:val="WPSOffice手动目录 1"/>
    <w:qFormat/>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line="600" w:lineRule="exact"/>
      <w:outlineLvl w:val="1"/>
    </w:pPr>
    <w:rPr>
      <w:rFonts w:eastAsia="方正楷体_GBK"/>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semiHidden/>
    <w:qFormat/>
    <w:rPr>
      <w:rFonts w:ascii="微软雅黑" w:eastAsia="微软雅黑" w:hAnsi="微软雅黑" w:cs="微软雅黑"/>
      <w:sz w:val="31"/>
      <w:szCs w:val="3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a6">
    <w:name w:val="Message Header"/>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Emphasis"/>
    <w:basedOn w:val="a0"/>
    <w:qFormat/>
    <w:rPr>
      <w:i/>
    </w:rPr>
  </w:style>
  <w:style w:type="paragraph" w:styleId="aa">
    <w:name w:val="List Paragraph"/>
    <w:basedOn w:val="a"/>
    <w:uiPriority w:val="99"/>
    <w:unhideWhenUsed/>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WPSOffice1">
    <w:name w:val="WPSOffice手动目录 1"/>
    <w:qFormat/>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xb21cn</cp:lastModifiedBy>
  <cp:revision>2</cp:revision>
  <dcterms:created xsi:type="dcterms:W3CDTF">2024-08-01T06:37:00Z</dcterms:created>
  <dcterms:modified xsi:type="dcterms:W3CDTF">2025-08-12T12:48:00Z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E6C2FD645B8F4F33BE5619676975FD9A_13</vt:lpwstr>
  </property>
  <property fmtid="{D5CDD505-2E9C-101B-9397-08002B2CF9AE}" pid="4" name="KSOTemplateDocerSaveRecord">
    <vt:lpwstr>eyJoZGlkIjoiZWI1MThkYmEzMzEzZmFjZTNmOTQwNTVkMzMwN2FiM2QiLCJ1c2VySWQiOiIyMTYzNjk1MzEifQ==</vt:lpwstr>
  </property>
</Properties>
</file>