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center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 xml:space="preserve">宜春市环境卫生事务中心招聘人员登记表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r>
    </w:p>
    <w:p>
      <w:pPr>
        <w:pStyle w:val="616"/>
        <w:pBdr/>
        <w:spacing/>
        <w:ind/>
        <w:rPr>
          <w:rFonts w:hint="eastAsia"/>
          <w:lang w:eastAsia="zh-CN"/>
        </w:rPr>
      </w:pPr>
      <w:r>
        <w:rPr>
          <w:rFonts w:hint="eastAsia"/>
          <w:lang w:eastAsia="zh-CN"/>
        </w:rPr>
      </w:r>
      <w:r>
        <w:rPr>
          <w:rFonts w:hint="eastAsia"/>
          <w:lang w:eastAsia="zh-CN"/>
        </w:rPr>
      </w:r>
    </w:p>
    <w:tbl>
      <w:tblPr>
        <w:tblStyle w:val="619"/>
        <w:tblW w:w="87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20"/>
        <w:gridCol w:w="1874"/>
        <w:gridCol w:w="1650"/>
        <w:gridCol w:w="1755"/>
        <w:gridCol w:w="2043"/>
      </w:tblGrid>
      <w:tr>
        <w:trPr/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87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性别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204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 w:firstLine="84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相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pBdr/>
              <w:spacing/>
              <w:ind w:firstLine="84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/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出生年月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87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民族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204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/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政治面貌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87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全日制学历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204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/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应聘岗位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87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身份证号码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gridSpan w:val="2"/>
            <w:tcBorders/>
            <w:tcW w:w="3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>
          <w:trHeight w:val="815"/>
        </w:trPr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家庭住址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gridSpan w:val="2"/>
            <w:tcBorders/>
            <w:tcW w:w="352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联系电话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tcBorders/>
            <w:tcW w:w="2043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>
          <w:trHeight w:val="3889"/>
        </w:trPr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个人简历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gridSpan w:val="4"/>
            <w:tcBorders/>
            <w:tcW w:w="73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>
          <w:trHeight w:val="2573"/>
        </w:trPr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考核小组意见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gridSpan w:val="4"/>
            <w:tcBorders/>
            <w:tcW w:w="7322" w:type="dxa"/>
            <w:vAlign w:val="center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考核小组成员签字：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 w:firstLine="84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keepNext w:val="false"/>
              <w:keepLines w:val="false"/>
              <w:pageBreakBefore w:val="false"/>
              <w:widowControl w:val="false"/>
              <w:pBdr/>
              <w:spacing w:line="380" w:lineRule="exact"/>
              <w:ind w:firstLine="448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日期：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  <w:tr>
        <w:trPr>
          <w:trHeight w:val="2217"/>
        </w:trPr>
        <w:tc>
          <w:tcPr>
            <w:tcBorders/>
            <w:tcW w:w="14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是否同意录用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  <w:tc>
          <w:tcPr>
            <w:gridSpan w:val="4"/>
            <w:tcBorders/>
            <w:tcW w:w="73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336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主要领导签字：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pBdr/>
              <w:spacing/>
              <w:ind w:firstLine="336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单位公章：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  <w:p>
            <w:pPr>
              <w:pStyle w:val="616"/>
              <w:pBdr/>
              <w:spacing/>
              <w:ind w:firstLine="364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日期：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327" w:right="1800" w:bottom="1327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SI黑体-GB2312">
    <w:panose1 w:val="020B060402020202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qFormat/>
    <w:pPr>
      <w:pBdr/>
      <w:spacing/>
      <w:ind/>
    </w:pPr>
  </w:style>
  <w:style w:type="table" w:styleId="618">
    <w:name w:val="普通表格"/>
    <w:next w:val="618"/>
    <w:link w:val="616"/>
    <w:semiHidden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9">
    <w:name w:val="网格型"/>
    <w:basedOn w:val="618"/>
    <w:next w:val="619"/>
    <w:link w:val="616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2" w:default="1">
    <w:name w:val="Default Paragraph Font"/>
    <w:uiPriority w:val="1"/>
    <w:semiHidden/>
    <w:unhideWhenUsed/>
    <w:pPr>
      <w:pBdr/>
      <w:spacing/>
      <w:ind/>
    </w:pPr>
  </w:style>
  <w:style w:type="numbering" w:styleId="983" w:default="1">
    <w:name w:val="No List"/>
    <w:uiPriority w:val="99"/>
    <w:semiHidden/>
    <w:unhideWhenUsed/>
    <w:pPr>
      <w:pBdr/>
      <w:spacing/>
      <w:ind/>
    </w:pPr>
  </w:style>
  <w:style w:type="table" w:styleId="98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匿名</cp:lastModifiedBy>
  <cp:revision>2</cp:revision>
  <dcterms:created xsi:type="dcterms:W3CDTF">2025-08-15T16:29:00Z</dcterms:created>
  <dcterms:modified xsi:type="dcterms:W3CDTF">2025-08-15T02:56:30Z</dcterms:modified>
</cp:coreProperties>
</file>