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66763">
      <w:pPr>
        <w:widowControl/>
        <w:spacing w:line="560" w:lineRule="exact"/>
        <w:jc w:val="center"/>
        <w:rPr>
          <w:rFonts w:ascii="方正小标宋简体" w:hAnsi="方正小标宋简体" w:eastAsia="方正小标宋简体" w:cs="方正小标宋简体"/>
          <w:spacing w:val="11"/>
          <w:kern w:val="4"/>
          <w:sz w:val="36"/>
          <w:szCs w:val="36"/>
        </w:rPr>
      </w:pPr>
      <w:r>
        <w:rPr>
          <w:rFonts w:hint="eastAsia" w:ascii="方正小标宋简体" w:hAnsi="方正小标宋简体" w:eastAsia="方正小标宋简体" w:cs="方正小标宋简体"/>
          <w:spacing w:val="11"/>
          <w:kern w:val="4"/>
          <w:sz w:val="36"/>
          <w:szCs w:val="36"/>
        </w:rPr>
        <w:t>NX202</w:t>
      </w:r>
      <w:r>
        <w:rPr>
          <w:rFonts w:hint="eastAsia" w:ascii="方正小标宋简体" w:hAnsi="方正小标宋简体" w:eastAsia="方正小标宋简体" w:cs="方正小标宋简体"/>
          <w:spacing w:val="11"/>
          <w:kern w:val="4"/>
          <w:sz w:val="36"/>
          <w:szCs w:val="36"/>
          <w:lang w:val="en-US" w:eastAsia="zh-CN"/>
        </w:rPr>
        <w:t>5</w:t>
      </w:r>
      <w:r>
        <w:rPr>
          <w:rFonts w:hint="eastAsia" w:ascii="方正小标宋简体" w:hAnsi="方正小标宋简体" w:eastAsia="方正小标宋简体" w:cs="方正小标宋简体"/>
          <w:spacing w:val="11"/>
          <w:kern w:val="4"/>
          <w:sz w:val="36"/>
          <w:szCs w:val="36"/>
          <w:highlight w:val="none"/>
        </w:rPr>
        <w:t>0</w:t>
      </w:r>
      <w:r>
        <w:rPr>
          <w:rFonts w:hint="eastAsia" w:ascii="方正小标宋简体" w:hAnsi="方正小标宋简体" w:eastAsia="方正小标宋简体" w:cs="方正小标宋简体"/>
          <w:spacing w:val="11"/>
          <w:kern w:val="4"/>
          <w:sz w:val="36"/>
          <w:szCs w:val="36"/>
          <w:highlight w:val="none"/>
          <w:lang w:val="en-US" w:eastAsia="zh-CN"/>
        </w:rPr>
        <w:t>813</w:t>
      </w:r>
      <w:r>
        <w:rPr>
          <w:rFonts w:hint="eastAsia" w:ascii="方正小标宋简体" w:hAnsi="方正小标宋简体" w:eastAsia="方正小标宋简体" w:cs="方正小标宋简体"/>
          <w:spacing w:val="11"/>
          <w:kern w:val="4"/>
          <w:sz w:val="36"/>
          <w:szCs w:val="36"/>
        </w:rPr>
        <w:t>01ZP0000宁波甬泽国际贸易有限公司招聘公告</w:t>
      </w:r>
    </w:p>
    <w:p w14:paraId="45CBC897">
      <w:pPr>
        <w:spacing w:line="560" w:lineRule="exact"/>
        <w:rPr>
          <w:rFonts w:ascii="黑体" w:hAnsi="黑体" w:eastAsia="黑体" w:cs="Arial"/>
          <w:sz w:val="32"/>
          <w:szCs w:val="32"/>
        </w:rPr>
      </w:pPr>
    </w:p>
    <w:p w14:paraId="193A4A9E">
      <w:pPr>
        <w:spacing w:line="560" w:lineRule="exact"/>
        <w:rPr>
          <w:rFonts w:ascii="黑体" w:hAnsi="黑体" w:eastAsia="黑体" w:cs="Arial"/>
          <w:sz w:val="32"/>
          <w:szCs w:val="32"/>
        </w:rPr>
      </w:pPr>
      <w:r>
        <w:rPr>
          <w:rFonts w:ascii="黑体" w:hAnsi="黑体" w:eastAsia="黑体" w:cs="Arial"/>
          <w:sz w:val="32"/>
          <w:szCs w:val="32"/>
        </w:rPr>
        <w:t>一、</w:t>
      </w:r>
      <w:r>
        <w:rPr>
          <w:rFonts w:hint="eastAsia" w:ascii="黑体" w:hAnsi="黑体" w:eastAsia="黑体" w:cs="Arial"/>
          <w:sz w:val="32"/>
          <w:szCs w:val="32"/>
        </w:rPr>
        <w:t>企业</w:t>
      </w:r>
      <w:r>
        <w:rPr>
          <w:rFonts w:ascii="黑体" w:hAnsi="黑体" w:eastAsia="黑体" w:cs="Arial"/>
          <w:sz w:val="32"/>
          <w:szCs w:val="32"/>
        </w:rPr>
        <w:t>简介</w:t>
      </w:r>
    </w:p>
    <w:p w14:paraId="1000853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宁波甬泽国际贸易有限公司</w:t>
      </w:r>
      <w:r>
        <w:rPr>
          <w:rFonts w:hint="eastAsia" w:ascii="仿宋_GB2312" w:hAnsi="仿宋_GB2312" w:eastAsia="仿宋_GB2312" w:cs="仿宋_GB2312"/>
          <w:sz w:val="32"/>
          <w:szCs w:val="32"/>
          <w:lang w:val="en-US" w:eastAsia="zh-CN"/>
        </w:rPr>
        <w:t>成立于2024年3月1日，系宁兴（集团）有限公司下属宁波兴通达有限公司的全资子公司，主要从事国际贸易相关业务。</w:t>
      </w:r>
    </w:p>
    <w:p w14:paraId="51DB4B56">
      <w:pPr>
        <w:spacing w:line="560" w:lineRule="exact"/>
        <w:rPr>
          <w:rFonts w:ascii="黑体" w:hAnsi="黑体" w:eastAsia="黑体" w:cs="Arial"/>
          <w:sz w:val="32"/>
          <w:szCs w:val="32"/>
        </w:rPr>
      </w:pPr>
      <w:r>
        <w:rPr>
          <w:rFonts w:hint="eastAsia" w:ascii="黑体" w:hAnsi="黑体" w:eastAsia="黑体" w:cs="Arial"/>
          <w:sz w:val="32"/>
          <w:szCs w:val="32"/>
        </w:rPr>
        <w:t>二、岗位描述</w:t>
      </w:r>
    </w:p>
    <w:tbl>
      <w:tblPr>
        <w:tblStyle w:val="6"/>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91"/>
        <w:gridCol w:w="5984"/>
      </w:tblGrid>
      <w:tr w14:paraId="7B07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14:paraId="7D044377">
            <w:pPr>
              <w:pStyle w:val="3"/>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招聘岗位</w:t>
            </w:r>
          </w:p>
        </w:tc>
        <w:tc>
          <w:tcPr>
            <w:tcW w:w="1491" w:type="dxa"/>
            <w:vAlign w:val="center"/>
          </w:tcPr>
          <w:p w14:paraId="34679A4F">
            <w:pPr>
              <w:pStyle w:val="3"/>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招聘</w:t>
            </w:r>
            <w:r>
              <w:rPr>
                <w:rFonts w:hint="eastAsia" w:ascii="仿宋_GB2312" w:hAnsi="仿宋_GB2312" w:eastAsia="仿宋_GB2312" w:cs="仿宋_GB2312"/>
                <w:sz w:val="28"/>
                <w:szCs w:val="28"/>
              </w:rPr>
              <w:t>人数</w:t>
            </w:r>
          </w:p>
        </w:tc>
        <w:tc>
          <w:tcPr>
            <w:tcW w:w="5984" w:type="dxa"/>
            <w:vAlign w:val="center"/>
          </w:tcPr>
          <w:p w14:paraId="7DB20873">
            <w:pPr>
              <w:pStyle w:val="3"/>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任职要求</w:t>
            </w:r>
          </w:p>
        </w:tc>
      </w:tr>
      <w:tr w14:paraId="632E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14:paraId="39D673F7">
            <w:pPr>
              <w:pStyle w:val="3"/>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出纳</w:t>
            </w:r>
          </w:p>
        </w:tc>
        <w:tc>
          <w:tcPr>
            <w:tcW w:w="1491" w:type="dxa"/>
            <w:vAlign w:val="center"/>
          </w:tcPr>
          <w:p w14:paraId="5008E681">
            <w:pPr>
              <w:pStyle w:val="3"/>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w:t>
            </w:r>
          </w:p>
        </w:tc>
        <w:tc>
          <w:tcPr>
            <w:tcW w:w="5984" w:type="dxa"/>
            <w:vAlign w:val="center"/>
          </w:tcPr>
          <w:p w14:paraId="1EFB992D">
            <w:pPr>
              <w:pStyle w:val="3"/>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1.年龄要求35周岁及以下，即1990</w:t>
            </w:r>
            <w:bookmarkStart w:id="0" w:name="_GoBack"/>
            <w:bookmarkEnd w:id="0"/>
            <w:r>
              <w:rPr>
                <w:rFonts w:hint="eastAsia" w:ascii="仿宋_GB2312" w:hAnsi="仿宋_GB2312" w:eastAsia="仿宋_GB2312" w:cs="仿宋_GB2312"/>
                <w:spacing w:val="0"/>
                <w:sz w:val="28"/>
                <w:szCs w:val="28"/>
                <w:lang w:val="en-US" w:eastAsia="zh-CN"/>
              </w:rPr>
              <w:t>年8月13日及以后出生；大学本科及以上学历，财会类专业；</w:t>
            </w:r>
          </w:p>
          <w:p w14:paraId="593F581C">
            <w:pPr>
              <w:pStyle w:val="3"/>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2.具备2年以上相关工作经验，初级会计师以上职称；</w:t>
            </w:r>
          </w:p>
          <w:p w14:paraId="68D88CE5">
            <w:pPr>
              <w:pStyle w:val="3"/>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3.熟练现金管理、银行结算业务，具备一定的财务知识；</w:t>
            </w:r>
          </w:p>
          <w:p w14:paraId="315C6E72">
            <w:pPr>
              <w:pStyle w:val="3"/>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4.熟练掌握office办公软件及财务软件。</w:t>
            </w:r>
          </w:p>
          <w:p w14:paraId="1C7FC2AF">
            <w:pPr>
              <w:pStyle w:val="3"/>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5、具有一定的文字功底及公文写作能力者优先。</w:t>
            </w:r>
          </w:p>
        </w:tc>
      </w:tr>
    </w:tbl>
    <w:p w14:paraId="74ACA6F0">
      <w:pPr>
        <w:spacing w:line="560" w:lineRule="exact"/>
        <w:rPr>
          <w:rFonts w:ascii="黑体" w:hAnsi="黑体" w:eastAsia="黑体" w:cs="黑体"/>
          <w:sz w:val="30"/>
          <w:szCs w:val="30"/>
        </w:rPr>
      </w:pPr>
      <w:r>
        <w:rPr>
          <w:rFonts w:hint="eastAsia" w:ascii="黑体" w:hAnsi="黑体" w:eastAsia="黑体" w:cs="黑体"/>
          <w:sz w:val="30"/>
          <w:szCs w:val="30"/>
        </w:rPr>
        <w:t>三、招聘程序</w:t>
      </w:r>
    </w:p>
    <w:p w14:paraId="167C1A47">
      <w:pPr>
        <w:spacing w:line="560" w:lineRule="exact"/>
        <w:ind w:firstLine="640" w:firstLineChars="200"/>
        <w:rPr>
          <w:rFonts w:ascii="楷体" w:hAnsi="楷体" w:eastAsia="楷体" w:cs="仿宋_GB2312"/>
          <w:sz w:val="32"/>
          <w:szCs w:val="32"/>
        </w:rPr>
      </w:pPr>
      <w:r>
        <w:rPr>
          <w:rFonts w:hint="eastAsia" w:ascii="楷体" w:hAnsi="楷体" w:eastAsia="楷体" w:cs="Arial"/>
          <w:sz w:val="32"/>
          <w:szCs w:val="32"/>
        </w:rPr>
        <w:t>1</w:t>
      </w:r>
      <w:r>
        <w:rPr>
          <w:rFonts w:ascii="楷体" w:hAnsi="楷体" w:eastAsia="楷体" w:cs="Arial"/>
          <w:sz w:val="32"/>
          <w:szCs w:val="32"/>
        </w:rPr>
        <w:t>.</w:t>
      </w:r>
      <w:r>
        <w:rPr>
          <w:rFonts w:hint="eastAsia" w:ascii="楷体" w:hAnsi="楷体" w:eastAsia="楷体" w:cs="仿宋_GB2312"/>
          <w:sz w:val="32"/>
          <w:szCs w:val="32"/>
        </w:rPr>
        <w:t>报名方式与时间</w:t>
      </w:r>
    </w:p>
    <w:p w14:paraId="18902B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报名时间：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w:t>
      </w:r>
    </w:p>
    <w:p w14:paraId="678A18AA">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报名方式：应聘人员下载并填写《应聘人员基本情况表》（附件）发送至邮箱：zhenghezixuan@163.com,邮件主题为：姓名+应聘公司+应聘岗位，可附件附带其他应聘资料。</w:t>
      </w:r>
    </w:p>
    <w:p w14:paraId="78D9E91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请勿重复发送报名信息，逾期不再受理报名。应聘人员须对提交的本人信息的真实性负责，凡弄虚作假者一经查实，即取消资格。</w:t>
      </w:r>
    </w:p>
    <w:p w14:paraId="3D8C17B7">
      <w:pPr>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2</w:t>
      </w:r>
      <w:r>
        <w:rPr>
          <w:rFonts w:ascii="楷体" w:hAnsi="楷体" w:eastAsia="楷体" w:cs="仿宋_GB2312"/>
          <w:sz w:val="32"/>
          <w:szCs w:val="32"/>
        </w:rPr>
        <w:t>.</w:t>
      </w:r>
      <w:r>
        <w:rPr>
          <w:rFonts w:hint="eastAsia" w:ascii="楷体" w:hAnsi="楷体" w:eastAsia="楷体" w:cs="仿宋_GB2312"/>
          <w:sz w:val="32"/>
          <w:szCs w:val="32"/>
        </w:rPr>
        <w:t>资格审核</w:t>
      </w:r>
    </w:p>
    <w:p w14:paraId="328AC498">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应聘人员进行初审，根据岗位匹配度筛选应聘简历，确定参加初试（笔试）人选，并以电话形式通知入围初试（笔试）人员。资格审查期间，入围人员需携带身份证、学历/学位证书（国外/境外留学回国/回境人员须提供国家教育部中国留学服务中心出具的学历认证材料）、职称证书/执业资格证书、符合岗位工作年限要求的相关工作证明或劳动合同等原件和复印件在规定时间到指定地点接受资格审核。</w:t>
      </w:r>
    </w:p>
    <w:p w14:paraId="67EB966A">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提供的各类资料复印件恕不退还。所提供证明材料与报名岗位资格条件不相符者，取消资格。</w:t>
      </w:r>
    </w:p>
    <w:p w14:paraId="1F7A2785">
      <w:pPr>
        <w:spacing w:line="560" w:lineRule="exact"/>
        <w:ind w:firstLine="640" w:firstLineChars="200"/>
        <w:jc w:val="both"/>
        <w:rPr>
          <w:rFonts w:ascii="仿宋_GB2312" w:hAnsi="仿宋_GB2312" w:eastAsia="仿宋_GB2312" w:cs="仿宋_GB2312"/>
          <w:sz w:val="32"/>
          <w:szCs w:val="32"/>
        </w:rPr>
      </w:pPr>
      <w:r>
        <w:rPr>
          <w:rFonts w:hint="eastAsia" w:ascii="楷体" w:hAnsi="楷体" w:eastAsia="楷体" w:cs="仿宋_GB2312"/>
          <w:sz w:val="32"/>
          <w:szCs w:val="32"/>
        </w:rPr>
        <w:t>3</w:t>
      </w:r>
      <w:r>
        <w:rPr>
          <w:rFonts w:ascii="楷体" w:hAnsi="楷体" w:eastAsia="楷体" w:cs="仿宋_GB2312"/>
          <w:sz w:val="32"/>
          <w:szCs w:val="32"/>
        </w:rPr>
        <w:t>.</w:t>
      </w:r>
      <w:r>
        <w:rPr>
          <w:rFonts w:hint="eastAsia" w:ascii="楷体" w:hAnsi="楷体" w:eastAsia="楷体" w:cs="仿宋_GB2312"/>
          <w:sz w:val="32"/>
          <w:szCs w:val="32"/>
        </w:rPr>
        <w:t>初试（笔试）</w:t>
      </w:r>
    </w:p>
    <w:p w14:paraId="2C4AD3B0">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初试（笔试）时间地点另行通知（符合条件应聘人员超过1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人必须组织笔试）。对通过资格审核的人员进行考试，主要考察应聘人员的基本素质、职业能力和发展潜质。根据初试（笔试）结果，确定面试人员。</w:t>
      </w:r>
    </w:p>
    <w:p w14:paraId="17E671D0">
      <w:pPr>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4</w:t>
      </w:r>
      <w:r>
        <w:rPr>
          <w:rFonts w:ascii="楷体" w:hAnsi="楷体" w:eastAsia="楷体" w:cs="仿宋_GB2312"/>
          <w:sz w:val="32"/>
          <w:szCs w:val="32"/>
        </w:rPr>
        <w:t>.</w:t>
      </w:r>
      <w:r>
        <w:rPr>
          <w:rFonts w:hint="eastAsia" w:ascii="楷体" w:hAnsi="楷体" w:eastAsia="楷体" w:cs="仿宋_GB2312"/>
          <w:sz w:val="32"/>
          <w:szCs w:val="32"/>
        </w:rPr>
        <w:t>面试</w:t>
      </w:r>
    </w:p>
    <w:p w14:paraId="187F0E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面试时间地点另行通知。根据初试（笔试）和面试的综合成绩排名，从高分到低分按不超过1：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的比例确定体检对象，如确无合适人选，该岗位可空缺。</w:t>
      </w:r>
    </w:p>
    <w:p w14:paraId="6619DC57">
      <w:pPr>
        <w:spacing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5</w:t>
      </w:r>
      <w:r>
        <w:rPr>
          <w:rFonts w:ascii="楷体" w:hAnsi="楷体" w:eastAsia="楷体" w:cs="仿宋_GB2312"/>
          <w:sz w:val="32"/>
          <w:szCs w:val="32"/>
        </w:rPr>
        <w:t>.</w:t>
      </w:r>
      <w:r>
        <w:rPr>
          <w:rFonts w:hint="eastAsia" w:ascii="楷体" w:hAnsi="楷体" w:eastAsia="楷体" w:cs="仿宋_GB2312"/>
          <w:sz w:val="32"/>
          <w:szCs w:val="32"/>
        </w:rPr>
        <w:t>体检</w:t>
      </w:r>
    </w:p>
    <w:p w14:paraId="28A42A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体检时间另行通知。体检对象根据要求完成入司前体检项目，如报考人员放弃体检，视作放弃聘用资格。体检不合格者则淘汰。</w:t>
      </w:r>
    </w:p>
    <w:p w14:paraId="0EBAAC56">
      <w:pPr>
        <w:spacing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6</w:t>
      </w:r>
      <w:r>
        <w:rPr>
          <w:rFonts w:ascii="楷体" w:hAnsi="楷体" w:eastAsia="楷体" w:cs="仿宋_GB2312"/>
          <w:sz w:val="32"/>
          <w:szCs w:val="32"/>
        </w:rPr>
        <w:t>.</w:t>
      </w:r>
      <w:r>
        <w:rPr>
          <w:rFonts w:hint="eastAsia" w:ascii="楷体" w:hAnsi="楷体" w:eastAsia="楷体" w:cs="仿宋_GB2312"/>
          <w:sz w:val="32"/>
          <w:szCs w:val="32"/>
        </w:rPr>
        <w:t>考察</w:t>
      </w:r>
    </w:p>
    <w:p w14:paraId="2A720648">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考察时间另行通知。考察采取实地考察或背景调查等方式进行。考察合格者确定为拟聘用人员，不合格者淘汰。</w:t>
      </w:r>
    </w:p>
    <w:p w14:paraId="7367C3FB">
      <w:pPr>
        <w:spacing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7</w:t>
      </w:r>
      <w:r>
        <w:rPr>
          <w:rFonts w:ascii="楷体" w:hAnsi="楷体" w:eastAsia="楷体" w:cs="仿宋_GB2312"/>
          <w:sz w:val="32"/>
          <w:szCs w:val="32"/>
        </w:rPr>
        <w:t>.</w:t>
      </w:r>
      <w:r>
        <w:rPr>
          <w:rFonts w:hint="eastAsia" w:ascii="楷体" w:hAnsi="楷体" w:eastAsia="楷体" w:cs="仿宋_GB2312"/>
          <w:sz w:val="32"/>
          <w:szCs w:val="32"/>
        </w:rPr>
        <w:t>公示、聘用</w:t>
      </w:r>
    </w:p>
    <w:p w14:paraId="6ED66D7D">
      <w:pPr>
        <w:spacing w:line="560" w:lineRule="exact"/>
        <w:ind w:firstLine="645"/>
        <w:jc w:val="both"/>
        <w:rPr>
          <w:rFonts w:ascii="仿宋_GB2312" w:hAnsi="楷体" w:eastAsia="仿宋_GB2312" w:cs="Arial"/>
          <w:sz w:val="32"/>
          <w:szCs w:val="32"/>
        </w:rPr>
      </w:pPr>
      <w:r>
        <w:rPr>
          <w:rFonts w:hint="eastAsia" w:ascii="仿宋_GB2312" w:hAnsi="楷体" w:eastAsia="仿宋_GB2312" w:cs="Arial"/>
          <w:sz w:val="32"/>
          <w:szCs w:val="32"/>
        </w:rPr>
        <w:t>考察结束后，对拟聘用人员进行公示，公示期为</w:t>
      </w:r>
      <w:r>
        <w:rPr>
          <w:rFonts w:ascii="仿宋_GB2312" w:hAnsi="楷体" w:eastAsia="仿宋_GB2312" w:cs="Arial"/>
          <w:sz w:val="32"/>
          <w:szCs w:val="32"/>
        </w:rPr>
        <w:t>3</w:t>
      </w:r>
      <w:r>
        <w:rPr>
          <w:rFonts w:hint="eastAsia" w:ascii="仿宋_GB2312" w:hAnsi="楷体" w:eastAsia="仿宋_GB2312" w:cs="Arial"/>
          <w:sz w:val="32"/>
          <w:szCs w:val="32"/>
        </w:rPr>
        <w:t>个工作日。公示期满无异议，按有关规定办理相关聘用手续。对反映有影响聘用问题并查有实据的，不予办理。</w:t>
      </w:r>
    </w:p>
    <w:p w14:paraId="3333579C">
      <w:pPr>
        <w:spacing w:line="560" w:lineRule="exact"/>
        <w:ind w:firstLine="645"/>
        <w:jc w:val="both"/>
        <w:rPr>
          <w:rFonts w:ascii="仿宋_GB2312" w:hAnsi="楷体" w:eastAsia="仿宋_GB2312" w:cs="Arial"/>
          <w:sz w:val="32"/>
          <w:szCs w:val="32"/>
        </w:rPr>
      </w:pPr>
      <w:r>
        <w:rPr>
          <w:rFonts w:hint="eastAsia" w:ascii="仿宋_GB2312" w:hAnsi="楷体" w:eastAsia="仿宋_GB2312" w:cs="Arial"/>
          <w:sz w:val="32"/>
          <w:szCs w:val="32"/>
        </w:rPr>
        <w:t>拟聘用人员必须在规定的时间内报到并签订劳动合同，无正当理由逾期不报到的或报到后不愿签订劳动合同的，取消聘用资格。</w:t>
      </w:r>
    </w:p>
    <w:p w14:paraId="7445688A">
      <w:pPr>
        <w:spacing w:line="560" w:lineRule="exact"/>
        <w:ind w:firstLine="645"/>
        <w:rPr>
          <w:rFonts w:hint="default" w:ascii="仿宋_GB2312" w:hAnsi="楷体" w:eastAsia="仿宋_GB2312" w:cs="Arial"/>
          <w:sz w:val="32"/>
          <w:szCs w:val="32"/>
          <w:highlight w:val="yellow"/>
          <w:lang w:val="en-US" w:eastAsia="zh-CN"/>
        </w:rPr>
      </w:pPr>
      <w:r>
        <w:rPr>
          <w:rFonts w:hint="eastAsia" w:ascii="仿宋_GB2312" w:hAnsi="楷体" w:eastAsia="仿宋_GB2312" w:cs="Arial"/>
          <w:sz w:val="32"/>
          <w:szCs w:val="32"/>
        </w:rPr>
        <w:t>本次公开招聘岗位咨询电话：</w:t>
      </w:r>
      <w:r>
        <w:rPr>
          <w:rFonts w:hint="eastAsia" w:ascii="仿宋_GB2312" w:hAnsi="楷体" w:eastAsia="仿宋_GB2312" w:cs="Arial"/>
          <w:sz w:val="32"/>
          <w:szCs w:val="32"/>
          <w:highlight w:val="none"/>
        </w:rPr>
        <w:t>0574-</w:t>
      </w:r>
      <w:r>
        <w:rPr>
          <w:rFonts w:hint="eastAsia" w:ascii="仿宋_GB2312" w:hAnsi="楷体" w:eastAsia="仿宋_GB2312" w:cs="Arial"/>
          <w:sz w:val="32"/>
          <w:szCs w:val="32"/>
          <w:highlight w:val="none"/>
          <w:lang w:val="en-US" w:eastAsia="zh-CN"/>
        </w:rPr>
        <w:t>87925710</w:t>
      </w:r>
    </w:p>
    <w:p w14:paraId="772ED660">
      <w:pPr>
        <w:spacing w:line="560" w:lineRule="exact"/>
        <w:ind w:firstLine="645"/>
        <w:rPr>
          <w:rFonts w:hint="eastAsia" w:ascii="仿宋_GB2312" w:hAnsi="楷体" w:eastAsia="仿宋_GB2312" w:cs="Arial"/>
          <w:sz w:val="32"/>
          <w:szCs w:val="32"/>
        </w:rPr>
      </w:pPr>
      <w:r>
        <w:rPr>
          <w:rFonts w:hint="eastAsia" w:ascii="仿宋_GB2312" w:hAnsi="楷体" w:eastAsia="仿宋_GB2312" w:cs="Arial"/>
          <w:sz w:val="32"/>
          <w:szCs w:val="32"/>
        </w:rPr>
        <w:t>受理时间：9:00-12:00、14:00-17:30（节假日除外）</w:t>
      </w:r>
    </w:p>
    <w:p w14:paraId="0EC66128">
      <w:pPr>
        <w:spacing w:line="560" w:lineRule="exact"/>
        <w:ind w:firstLine="645"/>
        <w:rPr>
          <w:rFonts w:hint="eastAsia" w:ascii="仿宋_GB2312" w:hAnsi="楷体" w:eastAsia="仿宋_GB2312" w:cs="Arial"/>
          <w:sz w:val="32"/>
          <w:szCs w:val="32"/>
        </w:rPr>
      </w:pPr>
    </w:p>
    <w:p w14:paraId="0B9CE8D8">
      <w:pPr>
        <w:spacing w:line="560" w:lineRule="exact"/>
        <w:ind w:firstLine="645"/>
        <w:rPr>
          <w:rFonts w:hint="default" w:ascii="仿宋_GB2312" w:hAnsi="楷体" w:eastAsia="仿宋_GB2312" w:cs="Arial"/>
          <w:kern w:val="2"/>
          <w:sz w:val="32"/>
          <w:szCs w:val="32"/>
          <w:lang w:val="en-US" w:eastAsia="zh-CN" w:bidi="ar-SA"/>
        </w:rPr>
      </w:pPr>
      <w:r>
        <w:rPr>
          <w:rFonts w:hint="eastAsia" w:ascii="仿宋_GB2312" w:hAnsi="楷体" w:eastAsia="仿宋_GB2312" w:cs="Arial"/>
          <w:kern w:val="2"/>
          <w:sz w:val="32"/>
          <w:szCs w:val="32"/>
          <w:lang w:val="en-US" w:eastAsia="zh-CN" w:bidi="ar-SA"/>
        </w:rPr>
        <w:t>附件：应聘人员基本情况表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NWJiYzYxZmMxNDUyZTNhMDI1MjMyNGUwYzg2NDIifQ=="/>
  </w:docVars>
  <w:rsids>
    <w:rsidRoot w:val="73055B57"/>
    <w:rsid w:val="00201BA2"/>
    <w:rsid w:val="005B2250"/>
    <w:rsid w:val="007958E0"/>
    <w:rsid w:val="009D343A"/>
    <w:rsid w:val="00A05FEB"/>
    <w:rsid w:val="04246223"/>
    <w:rsid w:val="07DE24CD"/>
    <w:rsid w:val="09811362"/>
    <w:rsid w:val="09CF47C3"/>
    <w:rsid w:val="0A621193"/>
    <w:rsid w:val="0B185CF6"/>
    <w:rsid w:val="0C686809"/>
    <w:rsid w:val="0C9D4705"/>
    <w:rsid w:val="0CEC11E8"/>
    <w:rsid w:val="0D1424ED"/>
    <w:rsid w:val="0EC87A33"/>
    <w:rsid w:val="110257BD"/>
    <w:rsid w:val="115A7068"/>
    <w:rsid w:val="11E76422"/>
    <w:rsid w:val="125521B0"/>
    <w:rsid w:val="14522278"/>
    <w:rsid w:val="152D6842"/>
    <w:rsid w:val="166E2C6E"/>
    <w:rsid w:val="17BD5C5B"/>
    <w:rsid w:val="190F0738"/>
    <w:rsid w:val="1AA255DC"/>
    <w:rsid w:val="1BB9498B"/>
    <w:rsid w:val="1C4032FE"/>
    <w:rsid w:val="1C746B04"/>
    <w:rsid w:val="1CB610BC"/>
    <w:rsid w:val="1F98338F"/>
    <w:rsid w:val="2063580D"/>
    <w:rsid w:val="20E34258"/>
    <w:rsid w:val="20F070A1"/>
    <w:rsid w:val="25C7239A"/>
    <w:rsid w:val="26321F0A"/>
    <w:rsid w:val="27765E26"/>
    <w:rsid w:val="285223EF"/>
    <w:rsid w:val="2C610E53"/>
    <w:rsid w:val="2E2465DC"/>
    <w:rsid w:val="2E3B3926"/>
    <w:rsid w:val="2F571E36"/>
    <w:rsid w:val="2FBF6122"/>
    <w:rsid w:val="31501496"/>
    <w:rsid w:val="31BE28A4"/>
    <w:rsid w:val="32543208"/>
    <w:rsid w:val="33492641"/>
    <w:rsid w:val="33802506"/>
    <w:rsid w:val="339F752C"/>
    <w:rsid w:val="35612722"/>
    <w:rsid w:val="35977693"/>
    <w:rsid w:val="3600792F"/>
    <w:rsid w:val="361701E4"/>
    <w:rsid w:val="3709564E"/>
    <w:rsid w:val="371B60A2"/>
    <w:rsid w:val="395835DE"/>
    <w:rsid w:val="39B051C8"/>
    <w:rsid w:val="3A7B3A28"/>
    <w:rsid w:val="3B6F7250"/>
    <w:rsid w:val="3C157564"/>
    <w:rsid w:val="3C5155A2"/>
    <w:rsid w:val="3CDE3DFA"/>
    <w:rsid w:val="3D54230E"/>
    <w:rsid w:val="3EC06B7F"/>
    <w:rsid w:val="3F6A139A"/>
    <w:rsid w:val="3FF81676"/>
    <w:rsid w:val="3FFE7B39"/>
    <w:rsid w:val="41B17D2F"/>
    <w:rsid w:val="4202058A"/>
    <w:rsid w:val="42733236"/>
    <w:rsid w:val="427A6373"/>
    <w:rsid w:val="43236A0A"/>
    <w:rsid w:val="448E25A9"/>
    <w:rsid w:val="45107462"/>
    <w:rsid w:val="465044E5"/>
    <w:rsid w:val="488E588B"/>
    <w:rsid w:val="48D82045"/>
    <w:rsid w:val="48DA5DBD"/>
    <w:rsid w:val="49496A9F"/>
    <w:rsid w:val="49531088"/>
    <w:rsid w:val="4B38501D"/>
    <w:rsid w:val="4BDD2D9C"/>
    <w:rsid w:val="4BDF36EB"/>
    <w:rsid w:val="4CA30BBC"/>
    <w:rsid w:val="4CF4723D"/>
    <w:rsid w:val="4D2E492A"/>
    <w:rsid w:val="4E5A7B57"/>
    <w:rsid w:val="4EC65494"/>
    <w:rsid w:val="4F1162B1"/>
    <w:rsid w:val="4FE439C5"/>
    <w:rsid w:val="51956D25"/>
    <w:rsid w:val="53F152F7"/>
    <w:rsid w:val="54352A41"/>
    <w:rsid w:val="54F16968"/>
    <w:rsid w:val="54F87340"/>
    <w:rsid w:val="557E2D6E"/>
    <w:rsid w:val="560C1580"/>
    <w:rsid w:val="56CE4A87"/>
    <w:rsid w:val="589C6BEB"/>
    <w:rsid w:val="58F00CE5"/>
    <w:rsid w:val="5ABC1F89"/>
    <w:rsid w:val="5EA22A81"/>
    <w:rsid w:val="5FB32A6C"/>
    <w:rsid w:val="600357A2"/>
    <w:rsid w:val="60E05AE3"/>
    <w:rsid w:val="61021EFD"/>
    <w:rsid w:val="61D57BEC"/>
    <w:rsid w:val="621719D8"/>
    <w:rsid w:val="62E775FD"/>
    <w:rsid w:val="64352FAA"/>
    <w:rsid w:val="64406DC2"/>
    <w:rsid w:val="654B435C"/>
    <w:rsid w:val="67C972D1"/>
    <w:rsid w:val="69A578CA"/>
    <w:rsid w:val="6AEA5EDC"/>
    <w:rsid w:val="6C427652"/>
    <w:rsid w:val="6E2214E9"/>
    <w:rsid w:val="6E3848CA"/>
    <w:rsid w:val="6FF70753"/>
    <w:rsid w:val="70025A76"/>
    <w:rsid w:val="70266F32"/>
    <w:rsid w:val="70860455"/>
    <w:rsid w:val="70B14DA6"/>
    <w:rsid w:val="71AC16D8"/>
    <w:rsid w:val="73055B57"/>
    <w:rsid w:val="73F73FF7"/>
    <w:rsid w:val="74312486"/>
    <w:rsid w:val="748C590E"/>
    <w:rsid w:val="75E517DF"/>
    <w:rsid w:val="79075EAB"/>
    <w:rsid w:val="799040F2"/>
    <w:rsid w:val="7A1E34AC"/>
    <w:rsid w:val="7A3F3831"/>
    <w:rsid w:val="7AB11D10"/>
    <w:rsid w:val="7B1B5C3E"/>
    <w:rsid w:val="7D4C20DE"/>
    <w:rsid w:val="7DFF1847"/>
    <w:rsid w:val="7E9C7095"/>
    <w:rsid w:val="7F862DD1"/>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next w:val="5"/>
    <w:qFormat/>
    <w:uiPriority w:val="0"/>
    <w:pPr>
      <w:ind w:firstLine="640" w:firstLineChars="200"/>
    </w:pPr>
    <w:rPr>
      <w:rFonts w:eastAsia="仿宋_GB2312"/>
      <w:sz w:val="32"/>
    </w:rPr>
  </w:style>
  <w:style w:type="paragraph" w:styleId="5">
    <w:name w:val="Body Text First Indent 2"/>
    <w:basedOn w:val="4"/>
    <w:next w:val="4"/>
    <w:qFormat/>
    <w:uiPriority w:val="0"/>
    <w:pPr>
      <w:ind w:firstLine="420"/>
    </w:pPr>
    <w:rPr>
      <w:rFonts w:ascii="Calibri" w:hAnsi="Calibri" w:eastAsia="宋体"/>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1074</Words>
  <Characters>1178</Characters>
  <Lines>8</Lines>
  <Paragraphs>2</Paragraphs>
  <TotalTime>28</TotalTime>
  <ScaleCrop>false</ScaleCrop>
  <LinksUpToDate>false</LinksUpToDate>
  <CharactersWithSpaces>1178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2022-07-12T08:36:00Z</dcterms:created>
  <dc:creator>金</dc:creator>
  <cp:lastModifiedBy>AT空追忆1419939702</cp:lastModifiedBy>
  <cp:lastPrinted>2024-03-08T07:32:00Z</cp:lastPrinted>
  <dcterms:modified xsi:type="dcterms:W3CDTF">2025-08-08T02:09:08Z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B49F44F63BD048AD9796AAF8F62B9AF4</vt:lpwstr>
  </property>
  <property fmtid="{D5CDD505-2E9C-101B-9397-08002B2CF9AE}" pid="4" name="KSOTemplateDocerSaveRecord">
    <vt:lpwstr>eyJoZGlkIjoiODVhNzNhMzg0MjAzNDZjYTNjNWI5NmE2ZTY1Yzc0NGIiLCJ1c2VySWQiOiIyNzc4NzcwNCJ9</vt:lpwstr>
  </property>
</Properties>
</file>