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6B3E">
      <w:pPr>
        <w:adjustRightInd/>
        <w:snapToGrid/>
        <w:spacing w:after="0"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 w14:paraId="2F159AD9">
      <w:pPr>
        <w:adjustRightInd/>
        <w:snapToGrid/>
        <w:spacing w:after="0"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大冶市中医医院2025年公开招聘第四批合同制人员岗位表</w:t>
      </w:r>
    </w:p>
    <w:tbl>
      <w:tblPr>
        <w:tblStyle w:val="4"/>
        <w:tblW w:w="15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00"/>
        <w:gridCol w:w="1262"/>
        <w:gridCol w:w="823"/>
        <w:gridCol w:w="2076"/>
        <w:gridCol w:w="2029"/>
        <w:gridCol w:w="3518"/>
        <w:gridCol w:w="3022"/>
        <w:gridCol w:w="1369"/>
      </w:tblGrid>
      <w:tr w14:paraId="0FFA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8" w:type="dxa"/>
            <w:vAlign w:val="center"/>
          </w:tcPr>
          <w:p w14:paraId="3A23605D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1B1F4284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岗位代码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7D4D69E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</w:t>
            </w:r>
          </w:p>
          <w:p w14:paraId="7C3777FC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F4C75CE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计划数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91781E6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</w:t>
            </w:r>
          </w:p>
          <w:p w14:paraId="169D0D25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所需专业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8CF68D0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学历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EBE2BF7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年龄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7F5DC241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其他条件</w:t>
            </w:r>
          </w:p>
        </w:tc>
        <w:tc>
          <w:tcPr>
            <w:tcW w:w="1369" w:type="dxa"/>
            <w:vAlign w:val="center"/>
          </w:tcPr>
          <w:p w14:paraId="429DC3A8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考试方式</w:t>
            </w:r>
          </w:p>
        </w:tc>
      </w:tr>
      <w:tr w14:paraId="1EE5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tblHeader/>
          <w:jc w:val="center"/>
        </w:trPr>
        <w:tc>
          <w:tcPr>
            <w:tcW w:w="808" w:type="dxa"/>
            <w:vAlign w:val="center"/>
          </w:tcPr>
          <w:p w14:paraId="6BA0F4AA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37F21904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2B4D2B1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口腔科医师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6F4DA3C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4F8EA2F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口腔医学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619A78D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全日制本科及以上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602E4F0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1.年龄一般不超过35周岁</w:t>
            </w:r>
            <w:r>
              <w:rPr>
                <w:rFonts w:hint="eastAsia" w:cs="宋体" w:asciiTheme="minorEastAsia" w:hAnsiTheme="minorEastAsia" w:eastAsiaTheme="minorEastAsia"/>
              </w:rPr>
              <w:t>（1989年8月1日后出生）</w:t>
            </w:r>
            <w:r>
              <w:rPr>
                <w:rFonts w:hint="eastAsia" w:ascii="宋体" w:hAnsi="宋体" w:eastAsia="宋体" w:cs="宋体"/>
                <w:szCs w:val="24"/>
              </w:rPr>
              <w:t>；</w:t>
            </w:r>
          </w:p>
          <w:p w14:paraId="0E0BEB36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2.具有相应专业中级技术资格的人员年龄不超过40周岁</w:t>
            </w:r>
            <w:r>
              <w:rPr>
                <w:rFonts w:hint="eastAsia" w:cs="宋体" w:asciiTheme="minorEastAsia" w:hAnsiTheme="minorEastAsia" w:eastAsiaTheme="minorEastAsia"/>
              </w:rPr>
              <w:t>（1984年8月1日后出生）。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7015758F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除应届生外，必须具有相应执业医师资格</w:t>
            </w:r>
          </w:p>
        </w:tc>
        <w:tc>
          <w:tcPr>
            <w:tcW w:w="1369" w:type="dxa"/>
            <w:vAlign w:val="center"/>
          </w:tcPr>
          <w:p w14:paraId="34101AE9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429F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tblHeader/>
          <w:jc w:val="center"/>
        </w:trPr>
        <w:tc>
          <w:tcPr>
            <w:tcW w:w="808" w:type="dxa"/>
            <w:vAlign w:val="center"/>
          </w:tcPr>
          <w:p w14:paraId="0EDD255C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8F27EAE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A4A6903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康复技师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6E2104A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F8BADA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针灸推拿学或康复治疗技术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EC37DAE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全日制大专及以上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FCDC754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年龄不超过30周岁</w:t>
            </w:r>
            <w:r>
              <w:rPr>
                <w:rFonts w:hint="eastAsia" w:cs="宋体" w:asciiTheme="minorEastAsia" w:hAnsiTheme="minorEastAsia" w:eastAsiaTheme="minorEastAsia"/>
              </w:rPr>
              <w:t>（1994年8月1日后出生）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56D8EEAE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已取得初级专业技术资格</w:t>
            </w:r>
          </w:p>
        </w:tc>
        <w:tc>
          <w:tcPr>
            <w:tcW w:w="1369" w:type="dxa"/>
            <w:vAlign w:val="center"/>
          </w:tcPr>
          <w:p w14:paraId="7CDE0019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5C54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tblHeader/>
          <w:jc w:val="center"/>
        </w:trPr>
        <w:tc>
          <w:tcPr>
            <w:tcW w:w="808" w:type="dxa"/>
            <w:vAlign w:val="center"/>
          </w:tcPr>
          <w:p w14:paraId="69E29167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01341EEA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6800995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影像技师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0750BF4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0A30E5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医学影像技术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03D9949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全日制大专及以上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02AEA98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年龄不超过35周岁</w:t>
            </w:r>
            <w:r>
              <w:rPr>
                <w:rFonts w:hint="eastAsia" w:cs="宋体" w:asciiTheme="minorEastAsia" w:hAnsiTheme="minorEastAsia" w:eastAsiaTheme="minorEastAsia"/>
              </w:rPr>
              <w:t>（1989年8月1日后出生）</w:t>
            </w:r>
          </w:p>
          <w:p w14:paraId="7A34967F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21113341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03192F96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4D43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8" w:type="dxa"/>
            <w:vAlign w:val="center"/>
          </w:tcPr>
          <w:p w14:paraId="547267D9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C3CCCAD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3F1B9E6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合计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336304C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FFFEAD9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29EDB47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007BCF36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57B95B7B">
            <w:pPr>
              <w:spacing w:after="0" w:line="300" w:lineRule="exact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vAlign w:val="center"/>
          </w:tcPr>
          <w:p w14:paraId="33705D0A">
            <w:pPr>
              <w:spacing w:after="0"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50C9F2FA">
      <w:pPr>
        <w:adjustRightInd/>
        <w:snapToGrid/>
        <w:spacing w:after="0"/>
      </w:pPr>
    </w:p>
    <w:p w14:paraId="761937AC">
      <w:pPr>
        <w:adjustRightInd/>
        <w:snapToGrid/>
        <w:spacing w:after="0"/>
        <w:sectPr>
          <w:pgSz w:w="16838" w:h="11906" w:orient="landscape"/>
          <w:pgMar w:top="1134" w:right="1276" w:bottom="1588" w:left="1276" w:header="709" w:footer="709" w:gutter="0"/>
          <w:cols w:space="708" w:num="1"/>
          <w:docGrid w:linePitch="360" w:charSpace="0"/>
        </w:sectPr>
      </w:pPr>
    </w:p>
    <w:p w14:paraId="05B5E7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2025-08-13T02:46:42Z</dcterms:created>
  <dc:creator>Administrator</dc:creator>
  <cp:lastModifiedBy>WPS_1508502502</cp:lastModifiedBy>
  <dcterms:modified xsi:type="dcterms:W3CDTF">2025-08-13T02:46:48Z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eyJoZGlkIjoiZDg1NmNjOTUxZTlhMWUxMjhmZDYyZmM5NDgwMjQ5MTIiLCJ1c2VySWQiOiIzMTUxOTQ3MjUifQ==</vt:lpwstr>
  </property>
  <property fmtid="{D5CDD505-2E9C-101B-9397-08002B2CF9AE}" pid="4" name="ICV">
    <vt:lpwstr>62AC4FB76FB8460FACFA217867131535_12</vt:lpwstr>
  </property>
</Properties>
</file>