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大邑县安仁镇公立卫生院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面向社会公开招聘编外人员岗位表</w:t>
      </w:r>
    </w:p>
    <w:tbl>
      <w:tblPr>
        <w:tblStyle w:val="4"/>
        <w:tblpPr w:leftFromText="180" w:rightFromText="180" w:vertAnchor="text" w:horzAnchor="page" w:tblpX="1553" w:tblpY="574"/>
        <w:tblOverlap w:val="never"/>
        <w:tblW w:w="14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1200"/>
        <w:gridCol w:w="930"/>
        <w:gridCol w:w="1935"/>
        <w:gridCol w:w="2340"/>
        <w:gridCol w:w="1995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大邑县安仁镇公立卫生院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临床医生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大专：临床医学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本科：临床医学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研究生：内科学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1995年8月1日及以后出生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取得执业（助理）医师及以上资格证书且执业证上执业范围为内科专业。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大邑县安仁镇公立卫生院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检验技士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大专：医学检验技术 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本科：医学检验技术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研究生：临床检验诊断学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1995年8月1日及以后出生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取得临床医学检验技术初级（士）及以上卫生专业技术资格证书。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30F02-81F5-4434-8A60-6AE619AA96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B04FDD-293C-4F69-ACEC-A9D1F1C0F91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9D85074-35FF-444C-992A-737DE524C4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503B39B-76A0-4B1D-B23A-C8376F4969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M3MmU0MGIxMDM5YTc2NTBkMzhkMThmMzgzNWQifQ=="/>
    <w:docVar w:name="KSO_WPS_MARK_KEY" w:val="8fed125f-ce13-478a-9f7f-89322a52bce9"/>
  </w:docVars>
  <w:rsids>
    <w:rsidRoot w:val="4B616816"/>
    <w:rsid w:val="4B61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2025-08-04T05:50:00Z</dcterms:created>
  <dc:creator>一只小眠杨</dc:creator>
  <cp:lastModifiedBy>一只小眠杨</cp:lastModifiedBy>
  <dcterms:modified xsi:type="dcterms:W3CDTF">2025-08-04T05:59:00Z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A9885EBDBEA141BBB6A8C630848EF7D6_11</vt:lpwstr>
  </property>
</Properties>
</file>