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0ECB">
      <w:pPr>
        <w:pStyle w:val="2"/>
        <w:pBdr>
          <w:bottom w:val="none" w:color="auto" w:sz="0" w:space="0"/>
        </w:pBd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00A3CF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2EF947E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就业困难人员范围</w:t>
      </w:r>
    </w:p>
    <w:p w14:paraId="4F5A2D48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37302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持有《就业失业登记证》或《就业创业证》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法定劳动年龄内有劳动能力和就业意愿的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以下失业人员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，即可认定为就业困难人员：</w:t>
      </w:r>
    </w:p>
    <w:p w14:paraId="7A63AC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.城镇零就业家庭失业人员。是指具有同一城镇户口的家庭成员，在法定劳动年龄内，具有劳动能力和就业愿望(不含在校学生、内退人员、办理提前退休手续人员)，且无一人就业的家庭。</w:t>
      </w:r>
    </w:p>
    <w:p w14:paraId="1DA284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.享受城市居民最低生活保障失业人员。是指持有民政部门核发的低保证明的失业人员。</w:t>
      </w:r>
    </w:p>
    <w:p w14:paraId="6BF309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.连续失业1年以上的人员。是指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毕业以后连续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年以上未就业，或</w:t>
      </w:r>
      <w:r>
        <w:rPr>
          <w:rFonts w:hint="eastAsia" w:ascii="仿宋_GB2312" w:hAnsi="仿宋_GB2312" w:eastAsia="仿宋_GB2312" w:cs="仿宋_GB2312"/>
          <w:sz w:val="32"/>
          <w:szCs w:val="32"/>
        </w:rPr>
        <w:t>与用人单位解除、终止劳动合同后，连续失业满1年以上且在失业期间无用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单位社会保险缴费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记录、名下无营业执照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的人员。</w:t>
      </w:r>
    </w:p>
    <w:p w14:paraId="3572AF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.因失去土地等原因难以实现就业的人员。是指承包土地被依法征用，按城镇人口安置的人员。</w:t>
      </w:r>
    </w:p>
    <w:p w14:paraId="3F51A8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.曾荣获县以上(含县级)劳动模范的失业人员。</w:t>
      </w:r>
    </w:p>
    <w:p w14:paraId="3133E0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.军人配偶失业人员。</w:t>
      </w:r>
    </w:p>
    <w:p w14:paraId="5CD608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.烈属失业人员。</w:t>
      </w:r>
    </w:p>
    <w:p w14:paraId="161A72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.单亲家庭抚养未成年子女失业人员。是指持有离婚或丧偶证明，抚养18周岁以下未成年子女的失业人员。</w:t>
      </w:r>
    </w:p>
    <w:p w14:paraId="1E020F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.脱贫人口失业人员。</w:t>
      </w:r>
    </w:p>
    <w:p w14:paraId="00EBAA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.农村低收入人口失业人员。</w:t>
      </w:r>
    </w:p>
    <w:p w14:paraId="31AFD2F9"/>
    <w:p w14:paraId="7B2770F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18D8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0B53"/>
    <w:rsid w:val="47730B53"/>
    <w:rsid w:val="5B7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2025-08-05T07:24:00Z</dcterms:created>
  <dc:creator>茉小璨</dc:creator>
  <cp:lastModifiedBy>茉小璨</cp:lastModifiedBy>
  <dcterms:modified xsi:type="dcterms:W3CDTF">2025-08-05T07:28:22Z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624012F1F1EE45CFA93FB57C8E49A04C_13</vt:lpwstr>
  </property>
  <property fmtid="{D5CDD505-2E9C-101B-9397-08002B2CF9AE}" pid="4" name="KSOTemplateDocerSaveRecord">
    <vt:lpwstr>eyJoZGlkIjoiMjA4ODEyNzMwYTBlNTc1Y2I3MDYyYmYyODY5Y2I1ZmQiLCJ1c2VySWQiOiIyMzEyNjI3NjUifQ==</vt:lpwstr>
  </property>
</Properties>
</file>