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21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"/>
          <w:sz w:val="32"/>
          <w:szCs w:val="32"/>
          <w:lang w:val="en-US" w:eastAsia="zh-CN"/>
        </w:rPr>
        <w:t>附件2</w:t>
      </w:r>
    </w:p>
    <w:p w14:paraId="0AFC3AF0">
      <w:pPr>
        <w:spacing w:before="64" w:line="221" w:lineRule="auto"/>
        <w:jc w:val="center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  <w:lang w:val="en-US" w:eastAsia="zh-CN"/>
        </w:rPr>
        <w:t>夏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</w:rPr>
        <w:t>县202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</w:rPr>
        <w:t>年公开招聘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司法协理员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</w:rPr>
        <w:t>报名表</w:t>
      </w:r>
      <w:bookmarkEnd w:id="0"/>
    </w:p>
    <w:p w14:paraId="2940C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pacing w:val="-18"/>
          <w:sz w:val="24"/>
          <w:szCs w:val="24"/>
        </w:rPr>
        <w:t>报名序号：</w:t>
      </w:r>
      <w:r>
        <w:rPr>
          <w:rFonts w:hint="eastAsia" w:ascii="黑体" w:hAnsi="黑体" w:eastAsia="黑体" w:cs="黑体"/>
          <w:color w:val="auto"/>
          <w:spacing w:val="-18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="黑体" w:hAnsi="黑体" w:eastAsia="黑体" w:cs="黑体"/>
          <w:color w:val="auto"/>
          <w:spacing w:val="-18"/>
          <w:sz w:val="24"/>
          <w:szCs w:val="24"/>
        </w:rPr>
        <w:t>报考</w:t>
      </w:r>
      <w:r>
        <w:rPr>
          <w:rFonts w:hint="eastAsia" w:ascii="黑体" w:hAnsi="黑体" w:eastAsia="黑体" w:cs="黑体"/>
          <w:color w:val="auto"/>
          <w:spacing w:val="-18"/>
          <w:sz w:val="24"/>
          <w:szCs w:val="24"/>
          <w:lang w:val="en-US" w:eastAsia="zh-CN"/>
        </w:rPr>
        <w:t>岗位：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408"/>
        <w:gridCol w:w="54"/>
        <w:gridCol w:w="665"/>
        <w:gridCol w:w="818"/>
        <w:gridCol w:w="336"/>
        <w:gridCol w:w="1268"/>
        <w:gridCol w:w="1311"/>
        <w:gridCol w:w="240"/>
        <w:gridCol w:w="1770"/>
      </w:tblGrid>
      <w:tr w14:paraId="1892A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01" w:type="dxa"/>
            <w:noWrap w:val="0"/>
            <w:vAlign w:val="center"/>
          </w:tcPr>
          <w:p w14:paraId="7E4DA5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-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3"/>
              </w:rPr>
              <w:t>名</w:t>
            </w:r>
          </w:p>
        </w:tc>
        <w:tc>
          <w:tcPr>
            <w:tcW w:w="1408" w:type="dxa"/>
            <w:noWrap w:val="0"/>
            <w:vAlign w:val="center"/>
          </w:tcPr>
          <w:p w14:paraId="4FAC20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06BE4B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性别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6F2A13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7E2664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</w:rPr>
              <w:t>出生年月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 w14:paraId="1CCE92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34B97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D183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201" w:type="dxa"/>
            <w:noWrap w:val="0"/>
            <w:vAlign w:val="center"/>
          </w:tcPr>
          <w:p w14:paraId="767355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政治面貌</w:t>
            </w:r>
          </w:p>
        </w:tc>
        <w:tc>
          <w:tcPr>
            <w:tcW w:w="1408" w:type="dxa"/>
            <w:noWrap w:val="0"/>
            <w:vAlign w:val="center"/>
          </w:tcPr>
          <w:p w14:paraId="0E5A84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369E83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</w:rPr>
              <w:t>民族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15CEF8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A3ABB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联系电话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 w14:paraId="1EE37A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 w14:paraId="53DA2B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 w14:paraId="5C716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201" w:type="dxa"/>
            <w:noWrap w:val="0"/>
            <w:vAlign w:val="center"/>
          </w:tcPr>
          <w:p w14:paraId="679F4A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身份证号</w:t>
            </w:r>
          </w:p>
        </w:tc>
        <w:tc>
          <w:tcPr>
            <w:tcW w:w="3281" w:type="dxa"/>
            <w:gridSpan w:val="5"/>
            <w:noWrap w:val="0"/>
            <w:vAlign w:val="center"/>
          </w:tcPr>
          <w:p w14:paraId="53D306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896B6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健康状况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 w14:paraId="66C59E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bottom w:val="nil"/>
            </w:tcBorders>
            <w:noWrap w:val="0"/>
            <w:vAlign w:val="top"/>
          </w:tcPr>
          <w:p w14:paraId="090D80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 w14:paraId="59E6D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01" w:type="dxa"/>
            <w:noWrap w:val="0"/>
            <w:vAlign w:val="center"/>
          </w:tcPr>
          <w:p w14:paraId="3041DF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lang w:val="en-US" w:eastAsia="zh-CN"/>
              </w:rPr>
              <w:t>全日制</w:t>
            </w:r>
          </w:p>
          <w:p w14:paraId="2D471B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lang w:val="en-US" w:eastAsia="zh-CN"/>
              </w:rPr>
              <w:t>学  历</w:t>
            </w:r>
          </w:p>
        </w:tc>
        <w:tc>
          <w:tcPr>
            <w:tcW w:w="1408" w:type="dxa"/>
            <w:noWrap w:val="0"/>
            <w:vAlign w:val="center"/>
          </w:tcPr>
          <w:p w14:paraId="120D0A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7E1B76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</w:rPr>
              <w:t>毕业</w:t>
            </w:r>
          </w:p>
          <w:p w14:paraId="372180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</w:rPr>
              <w:t>时间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1E2526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9E314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毕业院校</w:t>
            </w:r>
          </w:p>
          <w:p w14:paraId="0D83C0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lang w:val="en-US" w:eastAsia="zh-CN"/>
              </w:rPr>
              <w:t>及专业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 w14:paraId="0D3BA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 w14:paraId="305B4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01" w:type="dxa"/>
            <w:noWrap w:val="0"/>
            <w:vAlign w:val="center"/>
          </w:tcPr>
          <w:p w14:paraId="5ABFDF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最高学历</w:t>
            </w:r>
          </w:p>
        </w:tc>
        <w:tc>
          <w:tcPr>
            <w:tcW w:w="1408" w:type="dxa"/>
            <w:noWrap w:val="0"/>
            <w:vAlign w:val="center"/>
          </w:tcPr>
          <w:p w14:paraId="28006D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18041C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lang w:val="en-US" w:eastAsia="zh-CN"/>
              </w:rPr>
              <w:t>毕业</w:t>
            </w:r>
          </w:p>
          <w:p w14:paraId="46BC28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lang w:val="en-US" w:eastAsia="zh-CN"/>
              </w:rPr>
              <w:t>时间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0428C3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6DEB8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毕业院校</w:t>
            </w:r>
          </w:p>
          <w:p w14:paraId="19FD06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lang w:val="en-US" w:eastAsia="zh-CN"/>
              </w:rPr>
              <w:t>及专业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 w14:paraId="0AA280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26006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1" w:type="dxa"/>
            <w:noWrap w:val="0"/>
            <w:vAlign w:val="center"/>
          </w:tcPr>
          <w:p w14:paraId="0E277E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right="156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lang w:val="en-US" w:eastAsia="zh-CN"/>
              </w:rPr>
              <w:t>户籍所</w:t>
            </w:r>
          </w:p>
          <w:p w14:paraId="5D71FF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right="156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lang w:val="en-US" w:eastAsia="zh-CN"/>
              </w:rPr>
              <w:t>在  地</w:t>
            </w:r>
          </w:p>
        </w:tc>
        <w:tc>
          <w:tcPr>
            <w:tcW w:w="3281" w:type="dxa"/>
            <w:gridSpan w:val="5"/>
            <w:noWrap w:val="0"/>
            <w:vAlign w:val="center"/>
          </w:tcPr>
          <w:p w14:paraId="6B3D4C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ACB15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家庭现住址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 w14:paraId="1277F1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3E208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01" w:type="dxa"/>
            <w:noWrap w:val="0"/>
            <w:vAlign w:val="center"/>
          </w:tcPr>
          <w:p w14:paraId="431C52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居住地</w:t>
            </w:r>
          </w:p>
        </w:tc>
        <w:tc>
          <w:tcPr>
            <w:tcW w:w="328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1327F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AA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职业资格及取得时间</w:t>
            </w:r>
          </w:p>
        </w:tc>
        <w:tc>
          <w:tcPr>
            <w:tcW w:w="33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EF497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25644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201" w:type="dxa"/>
            <w:noWrap w:val="0"/>
            <w:vAlign w:val="center"/>
          </w:tcPr>
          <w:p w14:paraId="0B5C3D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pacing w:val="-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4"/>
              </w:rPr>
              <w:t>习</w:t>
            </w:r>
          </w:p>
          <w:p w14:paraId="72A398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2"/>
              </w:rPr>
              <w:t>作</w:t>
            </w:r>
          </w:p>
          <w:p w14:paraId="75CEE0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2"/>
              </w:rPr>
              <w:t>历</w:t>
            </w:r>
          </w:p>
        </w:tc>
        <w:tc>
          <w:tcPr>
            <w:tcW w:w="7870" w:type="dxa"/>
            <w:gridSpan w:val="9"/>
            <w:noWrap w:val="0"/>
            <w:vAlign w:val="center"/>
          </w:tcPr>
          <w:p w14:paraId="322E6E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2E4B6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 w14:paraId="0FB7D2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主  要</w:t>
            </w:r>
          </w:p>
          <w:p w14:paraId="1700E4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家  庭</w:t>
            </w:r>
          </w:p>
          <w:p w14:paraId="37AB5A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成  员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59DD7C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姓名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283B1F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与本人关系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 w14:paraId="3B88BE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</w:rPr>
              <w:t>工作单位或所在村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(社区)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 w14:paraId="7287E9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联系电话</w:t>
            </w:r>
          </w:p>
        </w:tc>
      </w:tr>
      <w:tr w14:paraId="557CF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6D70B1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15AC6E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60C5A8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noWrap w:val="0"/>
            <w:vAlign w:val="center"/>
          </w:tcPr>
          <w:p w14:paraId="75349A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1D49F7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316DC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7A3C79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6BD98B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6B461F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noWrap w:val="0"/>
            <w:vAlign w:val="center"/>
          </w:tcPr>
          <w:p w14:paraId="5C6019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22CD03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1734E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328D46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11525C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708814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noWrap w:val="0"/>
            <w:vAlign w:val="center"/>
          </w:tcPr>
          <w:p w14:paraId="2E8A3A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39EB99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1D165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5" w:hRule="atLeast"/>
          <w:jc w:val="center"/>
        </w:trPr>
        <w:tc>
          <w:tcPr>
            <w:tcW w:w="1201" w:type="dxa"/>
            <w:noWrap w:val="0"/>
            <w:vAlign w:val="center"/>
          </w:tcPr>
          <w:p w14:paraId="6D3807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403" w:lef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本  人</w:t>
            </w:r>
          </w:p>
          <w:p w14:paraId="1F8EFA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403" w:lef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诚  信</w:t>
            </w:r>
          </w:p>
          <w:p w14:paraId="270FF9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403" w:lef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承  诺</w:t>
            </w:r>
          </w:p>
        </w:tc>
        <w:tc>
          <w:tcPr>
            <w:tcW w:w="7870" w:type="dxa"/>
            <w:gridSpan w:val="9"/>
            <w:noWrap w:val="0"/>
            <w:vAlign w:val="center"/>
          </w:tcPr>
          <w:p w14:paraId="3FD0D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56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lang w:val="en-US" w:eastAsia="zh-CN"/>
              </w:rPr>
              <w:t>我同意并遵守本次招聘公告中有关规定和要求，自愿报考所填岗位，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本人保证提交的个人信息、证件、相关资料真实有效，在考试中自觉遵守相关规定，若有提供虚假信息、违反规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等行为，本人愿意随时接受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公开招聘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司法协理员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领导组作出的相应处理决定并承担全部后果。</w:t>
            </w:r>
          </w:p>
          <w:p w14:paraId="35D15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612" w:firstLineChars="30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</w:rPr>
            </w:pPr>
          </w:p>
          <w:p w14:paraId="53D0C4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612" w:firstLineChars="30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</w:rPr>
              <w:t xml:space="preserve">报名人（签字）：                    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</w:rPr>
              <w:t xml:space="preserve">   年  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8"/>
                <w:sz w:val="24"/>
                <w:szCs w:val="24"/>
              </w:rPr>
              <w:t xml:space="preserve"> 日</w:t>
            </w:r>
          </w:p>
        </w:tc>
      </w:tr>
      <w:tr w14:paraId="60CE4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01" w:type="dxa"/>
            <w:tcBorders>
              <w:right w:val="single" w:color="auto" w:sz="4" w:space="0"/>
            </w:tcBorders>
            <w:noWrap w:val="0"/>
            <w:vAlign w:val="center"/>
          </w:tcPr>
          <w:p w14:paraId="6D07AF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</w:rPr>
              <w:t>备注</w:t>
            </w:r>
          </w:p>
        </w:tc>
        <w:tc>
          <w:tcPr>
            <w:tcW w:w="7870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 w14:paraId="27055D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textAlignment w:val="baseline"/>
              <w:rPr>
                <w:rFonts w:hint="eastAsia" w:ascii="宋体" w:hAnsi="宋体" w:eastAsia="宋体" w:cs="宋体"/>
                <w:color w:val="auto"/>
                <w:spacing w:val="-3"/>
              </w:rPr>
            </w:pPr>
          </w:p>
        </w:tc>
      </w:tr>
    </w:tbl>
    <w:p w14:paraId="5306AF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54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端端</cp:lastModifiedBy>
  <dcterms:modified xsi:type="dcterms:W3CDTF">2025-08-01T10:23:51Z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eyJoZGlkIjoiODEwYTNmY2RiZjUzNDA1MjlhMGZjNTZmOTNjM2UxZWEiLCJ1c2VySWQiOiIzOTQ1MjMzMDEifQ==</vt:lpwstr>
  </property>
  <property fmtid="{D5CDD505-2E9C-101B-9397-08002B2CF9AE}" pid="4" name="ICV">
    <vt:lpwstr>D1D9FABE12DB41B6AD64E3FCB205F94E_12</vt:lpwstr>
  </property>
</Properties>
</file>