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C3D92">
      <w:pP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</w:p>
    <w:p w14:paraId="4D2B5FD2">
      <w:pPr>
        <w:jc w:val="center"/>
        <w:rPr>
          <w:rFonts w:hint="eastAsia" w:ascii="黑体" w:hAnsi="黑体" w:eastAsia="黑体"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color w:val="auto"/>
          <w:sz w:val="44"/>
          <w:szCs w:val="44"/>
        </w:rPr>
        <w:t>资格审查材料目录</w:t>
      </w:r>
      <w:bookmarkEnd w:id="0"/>
    </w:p>
    <w:p w14:paraId="1441FBFD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0ABA29DF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1.身份证</w:t>
      </w:r>
    </w:p>
    <w:p w14:paraId="3F9F02A6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2.毕业证以及学信网认证材料</w:t>
      </w:r>
    </w:p>
    <w:p w14:paraId="7EE3690A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3.学位证</w:t>
      </w:r>
    </w:p>
    <w:p w14:paraId="06C31D91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4.教师资格证</w:t>
      </w:r>
    </w:p>
    <w:p w14:paraId="4F08F665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符合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条件的业绩或荣誉佐证材料(获奖证书附带获奖文件)</w:t>
      </w:r>
    </w:p>
    <w:p w14:paraId="08912F87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6.非失信联合惩戒对象证明。可在中国执行信息公开网(http://zxgk.court.gov.cn/)进行查询,将查询结果截图打印。</w:t>
      </w:r>
    </w:p>
    <w:p w14:paraId="1FC66E2C">
      <w:pPr>
        <w:autoSpaceDE w:val="0"/>
        <w:spacing w:line="58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（携带相关证件原件，并携带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按序整理的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复印件两份）</w:t>
      </w:r>
    </w:p>
    <w:p w14:paraId="320C00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B7BA8"/>
    <w:rsid w:val="5C3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2025-07-31T10:24:00Z</dcterms:created>
  <dc:creator>方奇欧巴</dc:creator>
  <cp:lastModifiedBy>方奇欧巴</cp:lastModifiedBy>
  <dcterms:modified xsi:type="dcterms:W3CDTF">2025-07-31T10:24:52Z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DD0E1F5CB3A44BDF9F3F84FF6693AE0B_11</vt:lpwstr>
  </property>
  <property fmtid="{D5CDD505-2E9C-101B-9397-08002B2CF9AE}" pid="4" name="KSOTemplateDocerSaveRecord">
    <vt:lpwstr>eyJoZGlkIjoiMjI1OGQ3NDhkZTAzOGFlMGJiYmZlZTc5YThkY2VkZmMiLCJ1c2VySWQiOiIzODY0OTkxNTYifQ==</vt:lpwstr>
  </property>
</Properties>
</file>