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53F56">
      <w:pPr>
        <w:jc w:val="center"/>
        <w:rPr>
          <w:rFonts w:ascii="微软雅黑" w:hAnsi="微软雅黑" w:eastAsia="微软雅黑" w:cs="微软雅黑"/>
        </w:rPr>
      </w:pPr>
      <w:bookmarkStart w:id="0" w:name="_Toc137750262"/>
      <w:bookmarkStart w:id="1" w:name="_Toc137752258"/>
      <w:bookmarkStart w:id="2" w:name="_Toc137752744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-1010285</wp:posOffset>
                </wp:positionH>
                <wp:positionV relativeFrom="paragraph">
                  <wp:posOffset>-768350</wp:posOffset>
                </wp:positionV>
                <wp:extent cx="3162300" cy="970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7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CFED8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55pt;margin-top:-60.5pt;height:76.4pt;width:249pt;z-index:251659264;mso-width-relative:page;mso-height-relative:page;" filled="f" stroked="f" coordsize="21600,21600" o:gfxdata="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QlwcD2wAAAAwBAAAPAAAAAAAAAAEAIAAA&#10;ACIAAABkcnMvZG93bnJldi54bWxQSwECFAAUAAAACACHTuJAqv/dEE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7CFED8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</w:p>
    <w:p w14:paraId="1470C684">
      <w:pPr>
        <w:jc w:val="center"/>
        <w:rPr>
          <w:rFonts w:ascii="微软雅黑" w:hAnsi="微软雅黑" w:eastAsia="微软雅黑" w:cs="微软雅黑"/>
        </w:rPr>
      </w:pPr>
      <w:bookmarkStart w:id="9" w:name="_GoBack"/>
      <w:r>
        <w:rPr>
          <w:rFonts w:hint="eastAsia" w:asciiTheme="minorEastAsia" w:hAnsiTheme="minorEastAsia" w:cstheme="minorEastAsia"/>
          <w:b/>
          <w:bCs/>
          <w:sz w:val="44"/>
          <w:szCs w:val="44"/>
        </w:rPr>
        <w:t>江苏开放大学招聘</w:t>
      </w: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系统</w:t>
      </w:r>
      <w:r>
        <w:rPr>
          <w:rFonts w:hint="eastAsia" w:asciiTheme="minorEastAsia" w:hAnsiTheme="minorEastAsia" w:cstheme="minorEastAsia"/>
          <w:b/>
          <w:bCs/>
          <w:sz w:val="44"/>
          <w:szCs w:val="44"/>
        </w:rPr>
        <w:t>报名指南</w:t>
      </w:r>
      <w:bookmarkEnd w:id="9"/>
    </w:p>
    <w:p w14:paraId="7C52BA1C">
      <w:pPr>
        <w:pStyle w:val="3"/>
        <w:numPr>
          <w:ilvl w:val="0"/>
          <w:numId w:val="1"/>
        </w:numPr>
        <w:spacing w:line="360" w:lineRule="auto"/>
      </w:pPr>
      <w:bookmarkStart w:id="3" w:name="_Toc9787"/>
      <w:bookmarkStart w:id="4" w:name="_Toc22332"/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注册/登录</w:t>
      </w:r>
      <w:bookmarkEnd w:id="3"/>
      <w:bookmarkEnd w:id="4"/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</w:p>
    <w:p w14:paraId="7B04E5AB">
      <w:pPr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1.1点击【登录】按钮，用手机微信扫描二维码</w:t>
      </w:r>
      <w:r>
        <w:rPr>
          <w:rFonts w:hint="eastAsia" w:ascii="微软雅黑" w:hAnsi="微软雅黑" w:eastAsia="微软雅黑" w:cs="微软雅黑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64BA348">
      <w:pPr>
        <w:rPr>
          <w:rFonts w:ascii="微软雅黑" w:hAnsi="微软雅黑" w:eastAsia="微软雅黑" w:cs="微软雅黑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8770" cy="2708275"/>
            <wp:effectExtent l="0" t="0" r="190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86AE"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1.2用微信【扫一扫】扫弹出的二维码并关注【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酷奇助手</w:t>
      </w:r>
      <w:r>
        <w:rPr>
          <w:rFonts w:hint="eastAsia" w:ascii="微软雅黑" w:hAnsi="微软雅黑" w:eastAsia="微软雅黑" w:cs="微软雅黑"/>
          <w:sz w:val="24"/>
        </w:rPr>
        <w:t>】公众号完成注册/登录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</w:p>
    <w:p w14:paraId="5FBF58AE">
      <w:pPr>
        <w:rPr>
          <w:rFonts w:hint="eastAsia" w:eastAsiaTheme="minorEastAsia"/>
          <w:shd w:val="clear" w:color="auto" w:fill="F9FAFF"/>
          <w:lang w:eastAsia="zh-CN"/>
        </w:rPr>
      </w:pPr>
      <w:r>
        <w:rPr>
          <w:rFonts w:hint="eastAsia" w:eastAsiaTheme="minorEastAsia"/>
          <w:shd w:val="clear" w:color="auto" w:fill="F9FAFF"/>
          <w:lang w:eastAsia="zh-CN"/>
        </w:rPr>
        <w:drawing>
          <wp:inline distT="0" distB="0" distL="114300" distR="114300">
            <wp:extent cx="5391150" cy="2672080"/>
            <wp:effectExtent l="0" t="0" r="0" b="444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F749">
      <w:pPr>
        <w:pStyle w:val="3"/>
        <w:spacing w:line="360" w:lineRule="auto"/>
        <w:rPr>
          <w:rFonts w:ascii="微软雅黑" w:hAnsi="微软雅黑" w:eastAsia="微软雅黑" w:cs="微软雅黑"/>
          <w:sz w:val="24"/>
        </w:rPr>
      </w:pPr>
      <w:bookmarkStart w:id="5" w:name="_Toc9083"/>
      <w:bookmarkStart w:id="6" w:name="_Toc22596"/>
      <w:r>
        <w:rPr>
          <w:rFonts w:hint="eastAsia" w:ascii="微软雅黑" w:hAnsi="微软雅黑" w:eastAsia="微软雅黑" w:cs="微软雅黑"/>
          <w:color w:val="000000" w:themeColor="text1"/>
          <w:szCs w:val="32"/>
          <w14:textFill>
            <w14:solidFill>
              <w14:schemeClr w14:val="tx1"/>
            </w14:solidFill>
          </w14:textFill>
        </w:rPr>
        <w:t>2、</w:t>
      </w:r>
      <w:r>
        <w:rPr>
          <w:rFonts w:ascii="微软雅黑" w:hAnsi="微软雅黑" w:eastAsia="微软雅黑" w:cs="微软雅黑"/>
          <w:color w:val="000000" w:themeColor="text1"/>
          <w:szCs w:val="32"/>
          <w14:textFill>
            <w14:solidFill>
              <w14:schemeClr w14:val="tx1"/>
            </w14:solidFill>
          </w14:textFill>
        </w:rPr>
        <w:t>岗位投递</w:t>
      </w:r>
      <w:bookmarkEnd w:id="5"/>
      <w:bookmarkEnd w:id="6"/>
    </w:p>
    <w:p w14:paraId="16798F86"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</w:rPr>
        <w:t>2.1</w:t>
      </w:r>
      <w:r>
        <w:rPr>
          <w:rFonts w:ascii="微软雅黑" w:hAnsi="微软雅黑" w:eastAsia="微软雅黑" w:cs="微软雅黑"/>
          <w:sz w:val="24"/>
        </w:rPr>
        <w:t>在【搜索框】输入意向岗位名称进行模糊搜索；也可以点击【岗位列表】浏览岗位，选择意向岗位进行投递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</w:p>
    <w:p w14:paraId="70CCB739">
      <w:pPr>
        <w:ind w:left="97"/>
        <w:rPr>
          <w:shd w:val="clear" w:color="auto" w:fill="F9FAFF"/>
        </w:rPr>
      </w:pPr>
      <w:r>
        <w:drawing>
          <wp:inline distT="0" distB="0" distL="114300" distR="114300">
            <wp:extent cx="5396230" cy="2626360"/>
            <wp:effectExtent l="0" t="0" r="4445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19E3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  <w:lang w:eastAsia="zh-CN"/>
        </w:rPr>
      </w:pPr>
      <w:r>
        <w:rPr>
          <w:rFonts w:ascii="微软雅黑" w:hAnsi="微软雅黑" w:eastAsia="微软雅黑" w:cs="微软雅黑"/>
          <w:kern w:val="2"/>
        </w:rPr>
        <w:t xml:space="preserve"> </w:t>
      </w:r>
      <w:r>
        <w:rPr>
          <w:rFonts w:hint="eastAsia" w:ascii="微软雅黑" w:hAnsi="微软雅黑" w:eastAsia="微软雅黑" w:cs="微软雅黑"/>
          <w:kern w:val="2"/>
        </w:rPr>
        <w:t>2.2</w:t>
      </w:r>
      <w:r>
        <w:rPr>
          <w:rFonts w:ascii="微软雅黑" w:hAnsi="微软雅黑" w:eastAsia="微软雅黑" w:cs="微软雅黑"/>
          <w:kern w:val="2"/>
        </w:rPr>
        <w:t>选择意向岗位点击【投递岗位】按钮，可维护个人简历</w:t>
      </w:r>
      <w:r>
        <w:rPr>
          <w:rFonts w:hint="eastAsia" w:ascii="微软雅黑" w:hAnsi="微软雅黑" w:eastAsia="微软雅黑" w:cs="微软雅黑"/>
          <w:kern w:val="2"/>
          <w:lang w:eastAsia="zh-CN"/>
        </w:rPr>
        <w:t>。</w:t>
      </w:r>
    </w:p>
    <w:p w14:paraId="4B47FCA3">
      <w:pPr>
        <w:ind w:left="97"/>
        <w:rPr>
          <w:rFonts w:hint="eastAsia" w:eastAsiaTheme="minorEastAsia"/>
          <w:shd w:val="clear" w:color="auto" w:fill="F9FAFF"/>
          <w:lang w:eastAsia="zh-CN"/>
        </w:rPr>
      </w:pPr>
      <w:r>
        <w:drawing>
          <wp:inline distT="0" distB="0" distL="114300" distR="114300">
            <wp:extent cx="5379720" cy="146558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45948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9BE4">
      <w:pPr>
        <w:ind w:left="97"/>
        <w:rPr>
          <w:shd w:val="clear" w:color="auto" w:fill="F9FAFF"/>
        </w:rPr>
      </w:pPr>
    </w:p>
    <w:p w14:paraId="7111449A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  <w:lang w:eastAsia="zh-CN"/>
        </w:rPr>
      </w:pPr>
      <w:r>
        <w:rPr>
          <w:rFonts w:hint="eastAsia" w:ascii="微软雅黑" w:hAnsi="微软雅黑" w:eastAsia="微软雅黑" w:cs="微软雅黑"/>
          <w:kern w:val="2"/>
        </w:rPr>
        <w:t>2.3</w:t>
      </w:r>
      <w:r>
        <w:rPr>
          <w:rFonts w:ascii="微软雅黑" w:hAnsi="微软雅黑" w:eastAsia="微软雅黑" w:cs="微软雅黑"/>
          <w:kern w:val="2"/>
        </w:rPr>
        <w:t>根据字段提示维护个人简历，确认简历填写完整准确后点击【投递岗位】按钮</w:t>
      </w:r>
      <w:r>
        <w:rPr>
          <w:rFonts w:hint="eastAsia" w:ascii="微软雅黑" w:hAnsi="微软雅黑" w:eastAsia="微软雅黑" w:cs="微软雅黑"/>
          <w:kern w:val="2"/>
          <w:lang w:eastAsia="zh-CN"/>
        </w:rPr>
        <w:t>，</w:t>
      </w:r>
      <w:r>
        <w:rPr>
          <w:rFonts w:hint="eastAsia" w:ascii="微软雅黑" w:hAnsi="微软雅黑" w:eastAsia="微软雅黑" w:cs="微软雅黑"/>
          <w:kern w:val="2"/>
          <w:lang w:val="en-US" w:eastAsia="zh-CN"/>
        </w:rPr>
        <w:t>按照界面显示填写信息及上传证明材料，</w:t>
      </w:r>
      <w:r>
        <w:rPr>
          <w:rFonts w:ascii="微软雅黑" w:hAnsi="微软雅黑" w:eastAsia="微软雅黑" w:cs="微软雅黑"/>
          <w:kern w:val="2"/>
        </w:rPr>
        <w:t>即可完成投递</w:t>
      </w:r>
      <w:r>
        <w:rPr>
          <w:rFonts w:hint="eastAsia" w:ascii="微软雅黑" w:hAnsi="微软雅黑" w:eastAsia="微软雅黑" w:cs="微软雅黑"/>
          <w:kern w:val="2"/>
          <w:lang w:eastAsia="zh-CN"/>
        </w:rPr>
        <w:t>。</w:t>
      </w:r>
    </w:p>
    <w:p w14:paraId="78FB5B82">
      <w:pPr>
        <w:ind w:left="97"/>
        <w:rPr>
          <w:shd w:val="clear" w:color="auto" w:fill="F9FAFF"/>
        </w:rPr>
      </w:pPr>
      <w:r>
        <w:drawing>
          <wp:inline distT="0" distB="0" distL="114300" distR="114300">
            <wp:extent cx="5394325" cy="2467610"/>
            <wp:effectExtent l="0" t="0" r="6350" b="889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B673">
      <w:pPr>
        <w:pStyle w:val="3"/>
        <w:spacing w:line="360" w:lineRule="auto"/>
        <w:rPr>
          <w:rFonts w:ascii="微软雅黑" w:hAnsi="微软雅黑" w:eastAsia="微软雅黑" w:cs="微软雅黑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bookmarkStart w:id="7" w:name="_Toc30897"/>
      <w:bookmarkStart w:id="8" w:name="_Toc20658"/>
      <w:r>
        <w:rPr>
          <w:rFonts w:hint="eastAsia" w:ascii="微软雅黑" w:hAnsi="微软雅黑" w:eastAsia="微软雅黑" w:cs="微软雅黑"/>
          <w:color w:val="000000" w:themeColor="text1"/>
          <w:szCs w:val="32"/>
          <w14:textFill>
            <w14:solidFill>
              <w14:schemeClr w14:val="tx1"/>
            </w14:solidFill>
          </w14:textFill>
        </w:rPr>
        <w:t>3、简历审核状态查看</w:t>
      </w:r>
      <w:bookmarkEnd w:id="7"/>
      <w:bookmarkEnd w:id="8"/>
    </w:p>
    <w:p w14:paraId="22B6EE12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</w:rPr>
      </w:pPr>
      <w:r>
        <w:rPr>
          <w:rFonts w:hint="eastAsia" w:ascii="微软雅黑" w:hAnsi="微软雅黑" w:eastAsia="微软雅黑" w:cs="微软雅黑"/>
          <w:kern w:val="2"/>
        </w:rPr>
        <w:t>3.1在个人中心页面中的‘已投递岗位’版块，可查看个人投岗进度，当进度显示为“审核通过”时即表示你已通过报名审核，请耐心等待下一个环节的微信通知；</w:t>
      </w:r>
    </w:p>
    <w:p w14:paraId="711DBF33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</w:rPr>
      </w:pPr>
      <w:r>
        <w:drawing>
          <wp:inline distT="0" distB="0" distL="114300" distR="114300">
            <wp:extent cx="5397500" cy="2842260"/>
            <wp:effectExtent l="0" t="0" r="3175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1267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</w:rPr>
      </w:pPr>
      <w:r>
        <w:rPr>
          <w:rFonts w:hint="eastAsia" w:ascii="微软雅黑" w:hAnsi="微软雅黑" w:eastAsia="微软雅黑" w:cs="微软雅黑"/>
          <w:kern w:val="2"/>
        </w:rPr>
        <w:t>3.2当进度显示为“审核不通过”时，你会收到具体不通过的原因，根据不通过原因你可以再次对该岗位进行投递（注：重新投递需要在招聘时间内）。</w:t>
      </w:r>
    </w:p>
    <w:p w14:paraId="59BE5FE0">
      <w:pPr>
        <w:pStyle w:val="12"/>
        <w:widowControl/>
        <w:spacing w:after="300" w:afterAutospacing="0" w:line="30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、通知&amp;互动</w:t>
      </w:r>
    </w:p>
    <w:p w14:paraId="297E79B8">
      <w:pPr>
        <w:pStyle w:val="12"/>
        <w:widowControl/>
        <w:spacing w:after="300" w:afterAutospacing="0" w:line="30" w:lineRule="atLeast"/>
        <w:rPr>
          <w:rFonts w:hint="eastAsia" w:ascii="微软雅黑" w:hAnsi="微软雅黑" w:eastAsia="微软雅黑" w:cs="微软雅黑"/>
          <w:kern w:val="2"/>
          <w:lang w:eastAsia="zh-CN"/>
        </w:rPr>
      </w:pPr>
      <w:r>
        <w:rPr>
          <w:rFonts w:hint="eastAsia" w:ascii="微软雅黑" w:hAnsi="微软雅黑" w:eastAsia="微软雅黑" w:cs="微软雅黑"/>
          <w:kern w:val="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kern w:val="2"/>
        </w:rPr>
        <w:t>.1在系统首页最下方微信扫【联系管家】二维码，可实时在线跟招聘管家联系</w:t>
      </w:r>
      <w:r>
        <w:rPr>
          <w:rFonts w:hint="eastAsia" w:ascii="微软雅黑" w:hAnsi="微软雅黑" w:eastAsia="微软雅黑" w:cs="微软雅黑"/>
          <w:kern w:val="2"/>
          <w:lang w:eastAsia="zh-CN"/>
        </w:rPr>
        <w:t>，</w:t>
      </w:r>
      <w:r>
        <w:rPr>
          <w:rFonts w:hint="eastAsia" w:ascii="微软雅黑" w:hAnsi="微软雅黑" w:eastAsia="微软雅黑" w:cs="微软雅黑"/>
          <w:kern w:val="2"/>
          <w:lang w:val="en-US" w:eastAsia="zh-CN"/>
        </w:rPr>
        <w:t>协助技术支持</w:t>
      </w:r>
      <w:r>
        <w:rPr>
          <w:rFonts w:hint="eastAsia" w:ascii="微软雅黑" w:hAnsi="微软雅黑" w:eastAsia="微软雅黑" w:cs="微软雅黑"/>
          <w:kern w:val="2"/>
          <w:lang w:eastAsia="zh-CN"/>
        </w:rPr>
        <w:t>。</w:t>
      </w:r>
    </w:p>
    <w:p w14:paraId="4FF555BF">
      <w:pPr>
        <w:pStyle w:val="12"/>
        <w:widowControl/>
        <w:spacing w:after="240" w:afterAutospacing="0" w:line="30" w:lineRule="atLeast"/>
        <w:rPr>
          <w:rFonts w:hint="eastAsia" w:eastAsiaTheme="minorEastAsia"/>
          <w:shd w:val="clear" w:color="auto" w:fill="F9FAFF"/>
          <w:lang w:eastAsia="zh-CN"/>
        </w:rPr>
      </w:pPr>
      <w:r>
        <w:drawing>
          <wp:inline distT="0" distB="0" distL="114300" distR="114300">
            <wp:extent cx="5380990" cy="1162685"/>
            <wp:effectExtent l="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59437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E938">
      <w:pPr>
        <w:pStyle w:val="12"/>
        <w:widowControl/>
        <w:spacing w:after="240" w:afterAutospacing="0" w:line="30" w:lineRule="atLeast"/>
        <w:rPr>
          <w:shd w:val="clear" w:color="auto" w:fill="F9FAFF"/>
        </w:rPr>
      </w:pPr>
    </w:p>
    <w:p w14:paraId="079EBC6A">
      <w:pPr>
        <w:pStyle w:val="12"/>
        <w:widowControl/>
        <w:spacing w:after="300" w:afterAutospacing="0"/>
        <w:rPr>
          <w:shd w:val="clear" w:color="auto" w:fill="F9FAFF"/>
        </w:rPr>
      </w:pPr>
      <w:r>
        <w:rPr>
          <w:rFonts w:hint="eastAsia" w:ascii="微软雅黑" w:hAnsi="微软雅黑" w:eastAsia="微软雅黑" w:cs="微软雅黑"/>
          <w:kern w:val="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kern w:val="2"/>
        </w:rPr>
        <w:t>.2个人中心，在【</w:t>
      </w:r>
      <w:r>
        <w:rPr>
          <w:rFonts w:hint="eastAsia" w:ascii="微软雅黑" w:hAnsi="微软雅黑" w:eastAsia="微软雅黑" w:cs="微软雅黑"/>
          <w:kern w:val="2"/>
          <w:lang w:val="en-US" w:eastAsia="zh-CN"/>
        </w:rPr>
        <w:t>消息通知</w:t>
      </w:r>
      <w:r>
        <w:rPr>
          <w:rFonts w:hint="eastAsia" w:ascii="微软雅黑" w:hAnsi="微软雅黑" w:eastAsia="微软雅黑" w:cs="微软雅黑"/>
          <w:kern w:val="2"/>
        </w:rPr>
        <w:t>】可查看</w:t>
      </w:r>
      <w:r>
        <w:rPr>
          <w:rFonts w:hint="eastAsia" w:ascii="微软雅黑" w:hAnsi="微软雅黑" w:eastAsia="微软雅黑" w:cs="微软雅黑"/>
          <w:kern w:val="2"/>
          <w:lang w:val="en-US" w:eastAsia="zh-CN"/>
        </w:rPr>
        <w:t>系统推送的消息。</w:t>
      </w:r>
    </w:p>
    <w:p w14:paraId="0DA549A1">
      <w:pPr>
        <w:pStyle w:val="12"/>
        <w:widowControl/>
        <w:spacing w:after="300" w:afterAutospacing="0" w:line="30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、手机端操作</w:t>
      </w:r>
    </w:p>
    <w:p w14:paraId="7D28A192">
      <w:pPr>
        <w:spacing w:line="48" w:lineRule="auto"/>
        <w:jc w:val="left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.1简历审核环节</w:t>
      </w:r>
    </w:p>
    <w:p w14:paraId="4374EA61">
      <w:pPr>
        <w:spacing w:line="48" w:lineRule="auto"/>
        <w:jc w:val="left"/>
        <w:rPr>
          <w:rFonts w:hint="eastAsia" w:ascii="微软雅黑" w:hAnsi="微软雅黑" w:eastAsia="微软雅黑" w:cs="微软雅黑"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接收简历审核结果【未通过】【补充材料】，注：简历审核通过不会发送通知。</w:t>
      </w:r>
    </w:p>
    <w:p w14:paraId="379C80E2">
      <w:pPr>
        <w:spacing w:line="48" w:lineRule="auto"/>
        <w:jc w:val="center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inline distT="0" distB="0" distL="114300" distR="114300">
            <wp:extent cx="2235200" cy="4264025"/>
            <wp:effectExtent l="0" t="0" r="0" b="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rcRect t="4412" b="580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85C9">
      <w:pPr>
        <w:spacing w:line="48" w:lineRule="auto"/>
        <w:jc w:val="left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.2</w:t>
      </w: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面试</w:t>
      </w: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环节</w:t>
      </w:r>
    </w:p>
    <w:p w14:paraId="41422BC7">
      <w:pPr>
        <w:spacing w:line="48" w:lineRule="auto"/>
        <w:jc w:val="left"/>
        <w:rPr>
          <w:rFonts w:ascii="微软雅黑" w:hAnsi="微软雅黑" w:eastAsia="微软雅黑" w:cs="微软雅黑"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接收通知</w:t>
      </w:r>
      <w:r>
        <w:rPr>
          <w:rFonts w:hint="eastAsia" w:ascii="微软雅黑" w:hAnsi="微软雅黑" w:eastAsia="微软雅黑" w:cs="微软雅黑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消息</w:t>
      </w:r>
      <w:r>
        <w:rPr>
          <w:rFonts w:hint="eastAsia" w:ascii="微软雅黑" w:hAnsi="微软雅黑" w:eastAsia="微软雅黑" w:cs="微软雅黑"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，点击查看详情做确认，若放弃，点击放弃按钮。</w:t>
      </w:r>
    </w:p>
    <w:p w14:paraId="50EED73E">
      <w:pPr>
        <w:spacing w:line="48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5835" cy="4554855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6026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983D02">
      <w:pPr>
        <w:spacing w:line="48" w:lineRule="auto"/>
        <w:jc w:val="left"/>
        <w:rPr>
          <w:rFonts w:hint="default" w:ascii="微软雅黑" w:hAnsi="微软雅黑" w:eastAsia="微软雅黑" w:cs="微软雅黑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电脑端也会收到同样的系统消息，点击该条消息可进行确认。</w:t>
      </w:r>
    </w:p>
    <w:p w14:paraId="59CE9477">
      <w:pPr>
        <w:spacing w:line="48" w:lineRule="auto"/>
        <w:jc w:val="left"/>
        <w:rPr>
          <w:rFonts w:hint="default"/>
          <w:b/>
          <w:bCs w:val="0"/>
          <w:lang w:val="en-US" w:eastAsia="zh-CN"/>
        </w:rPr>
      </w:pPr>
      <w:r>
        <w:drawing>
          <wp:inline distT="0" distB="0" distL="114300" distR="114300">
            <wp:extent cx="5385435" cy="240538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b="16711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B82C6"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4" name="文本框 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7409C0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ZwybCNAIAAGc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7409C0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FC6BD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354A5"/>
    <w:multiLevelType w:val="singleLevel"/>
    <w:tmpl w:val="871354A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2YzgyYjM2OTc4Y2E4ZjRkYjg0MWYwNWYzODIxMzQifQ=="/>
  </w:docVars>
  <w:rsids>
    <w:rsidRoot w:val="00DB6CCE"/>
    <w:rsid w:val="001231B0"/>
    <w:rsid w:val="00275557"/>
    <w:rsid w:val="00297332"/>
    <w:rsid w:val="00377CF0"/>
    <w:rsid w:val="00407EC5"/>
    <w:rsid w:val="0046698B"/>
    <w:rsid w:val="00472FB9"/>
    <w:rsid w:val="004C52E8"/>
    <w:rsid w:val="00551D90"/>
    <w:rsid w:val="00633547"/>
    <w:rsid w:val="00650C62"/>
    <w:rsid w:val="006E5232"/>
    <w:rsid w:val="007F629C"/>
    <w:rsid w:val="00825127"/>
    <w:rsid w:val="008904D8"/>
    <w:rsid w:val="009919EC"/>
    <w:rsid w:val="009C529A"/>
    <w:rsid w:val="00B24A96"/>
    <w:rsid w:val="00BA046D"/>
    <w:rsid w:val="00BA1862"/>
    <w:rsid w:val="00BB07A2"/>
    <w:rsid w:val="00BD5F6D"/>
    <w:rsid w:val="00C34E73"/>
    <w:rsid w:val="00D2487E"/>
    <w:rsid w:val="00DB6CCE"/>
    <w:rsid w:val="00E43E89"/>
    <w:rsid w:val="00E76DFF"/>
    <w:rsid w:val="00E94C41"/>
    <w:rsid w:val="013C2BBE"/>
    <w:rsid w:val="018008AF"/>
    <w:rsid w:val="038E444F"/>
    <w:rsid w:val="05A60311"/>
    <w:rsid w:val="07D14D2A"/>
    <w:rsid w:val="0907555D"/>
    <w:rsid w:val="092165EA"/>
    <w:rsid w:val="09415281"/>
    <w:rsid w:val="0B8176E9"/>
    <w:rsid w:val="0BFE39C7"/>
    <w:rsid w:val="0CFF10C8"/>
    <w:rsid w:val="0CFF57B4"/>
    <w:rsid w:val="0D336740"/>
    <w:rsid w:val="0D361DD3"/>
    <w:rsid w:val="0DA60455"/>
    <w:rsid w:val="0DF16C36"/>
    <w:rsid w:val="0E810BFF"/>
    <w:rsid w:val="0E855450"/>
    <w:rsid w:val="0E923751"/>
    <w:rsid w:val="0E9E19D6"/>
    <w:rsid w:val="0EF97296"/>
    <w:rsid w:val="0F6A1E67"/>
    <w:rsid w:val="0F9F75A9"/>
    <w:rsid w:val="10210CC9"/>
    <w:rsid w:val="10987F54"/>
    <w:rsid w:val="10A57AFC"/>
    <w:rsid w:val="11177668"/>
    <w:rsid w:val="11CC15E8"/>
    <w:rsid w:val="12254E2D"/>
    <w:rsid w:val="1359074C"/>
    <w:rsid w:val="146D2C0E"/>
    <w:rsid w:val="151B6513"/>
    <w:rsid w:val="16066311"/>
    <w:rsid w:val="16CD37EE"/>
    <w:rsid w:val="16E766E8"/>
    <w:rsid w:val="17DE94D3"/>
    <w:rsid w:val="18567E5D"/>
    <w:rsid w:val="18DA386F"/>
    <w:rsid w:val="19516386"/>
    <w:rsid w:val="19774968"/>
    <w:rsid w:val="1B5067BA"/>
    <w:rsid w:val="1C570575"/>
    <w:rsid w:val="1CEB44F8"/>
    <w:rsid w:val="1D1B6A28"/>
    <w:rsid w:val="1F2FB717"/>
    <w:rsid w:val="1FCC61D8"/>
    <w:rsid w:val="20485C2A"/>
    <w:rsid w:val="20ED5BED"/>
    <w:rsid w:val="215C6000"/>
    <w:rsid w:val="23746C56"/>
    <w:rsid w:val="244F12CA"/>
    <w:rsid w:val="247565B2"/>
    <w:rsid w:val="24DA594A"/>
    <w:rsid w:val="24F93AAC"/>
    <w:rsid w:val="25C70A15"/>
    <w:rsid w:val="26A77041"/>
    <w:rsid w:val="26EFB5DC"/>
    <w:rsid w:val="28243AD4"/>
    <w:rsid w:val="29120B3C"/>
    <w:rsid w:val="29823870"/>
    <w:rsid w:val="2A0D176D"/>
    <w:rsid w:val="2B412647"/>
    <w:rsid w:val="2BF3484F"/>
    <w:rsid w:val="2C3DFFBE"/>
    <w:rsid w:val="2C3EA354"/>
    <w:rsid w:val="2CD077AF"/>
    <w:rsid w:val="2CD8391C"/>
    <w:rsid w:val="2EA72430"/>
    <w:rsid w:val="2EB34A48"/>
    <w:rsid w:val="2EDD6E1C"/>
    <w:rsid w:val="2F1F6DA3"/>
    <w:rsid w:val="2F7F186D"/>
    <w:rsid w:val="30785A8C"/>
    <w:rsid w:val="30F22AF3"/>
    <w:rsid w:val="31A53545"/>
    <w:rsid w:val="32E66F9F"/>
    <w:rsid w:val="32F71F7E"/>
    <w:rsid w:val="33E2760E"/>
    <w:rsid w:val="33EF0645"/>
    <w:rsid w:val="3401186C"/>
    <w:rsid w:val="344472E6"/>
    <w:rsid w:val="34A4242A"/>
    <w:rsid w:val="34C2469F"/>
    <w:rsid w:val="35296568"/>
    <w:rsid w:val="356D6ABA"/>
    <w:rsid w:val="35F76EAC"/>
    <w:rsid w:val="35FF0AFE"/>
    <w:rsid w:val="367560AF"/>
    <w:rsid w:val="36E92171"/>
    <w:rsid w:val="36FED23D"/>
    <w:rsid w:val="373E9EB3"/>
    <w:rsid w:val="37667C65"/>
    <w:rsid w:val="38280A12"/>
    <w:rsid w:val="38BA2A9E"/>
    <w:rsid w:val="38DC2580"/>
    <w:rsid w:val="392B17BC"/>
    <w:rsid w:val="39FD84FC"/>
    <w:rsid w:val="3A6F3E63"/>
    <w:rsid w:val="3AFD268F"/>
    <w:rsid w:val="3B1F3639"/>
    <w:rsid w:val="3B3CA277"/>
    <w:rsid w:val="3B830566"/>
    <w:rsid w:val="3BE85E77"/>
    <w:rsid w:val="3BFF244C"/>
    <w:rsid w:val="3D244DC3"/>
    <w:rsid w:val="3DEEEBB7"/>
    <w:rsid w:val="3E47AFBA"/>
    <w:rsid w:val="3E490F81"/>
    <w:rsid w:val="3E4E2BD6"/>
    <w:rsid w:val="3E5D4285"/>
    <w:rsid w:val="3EE35ABE"/>
    <w:rsid w:val="3F655B1F"/>
    <w:rsid w:val="3F76C9B7"/>
    <w:rsid w:val="3FCFB51B"/>
    <w:rsid w:val="3FF3D9DC"/>
    <w:rsid w:val="4005204A"/>
    <w:rsid w:val="40395293"/>
    <w:rsid w:val="41936696"/>
    <w:rsid w:val="42673FC0"/>
    <w:rsid w:val="42AF7C0B"/>
    <w:rsid w:val="43DB4F4D"/>
    <w:rsid w:val="44350E7A"/>
    <w:rsid w:val="456EE8DC"/>
    <w:rsid w:val="45F479C2"/>
    <w:rsid w:val="468B17FB"/>
    <w:rsid w:val="470D5A07"/>
    <w:rsid w:val="471639F4"/>
    <w:rsid w:val="476D4708"/>
    <w:rsid w:val="47EF8C46"/>
    <w:rsid w:val="48AE37A5"/>
    <w:rsid w:val="49F01D6B"/>
    <w:rsid w:val="4A4B5748"/>
    <w:rsid w:val="4A55998E"/>
    <w:rsid w:val="4AFF3AFB"/>
    <w:rsid w:val="4BA147A4"/>
    <w:rsid w:val="4BA7C13E"/>
    <w:rsid w:val="4C183EBD"/>
    <w:rsid w:val="4DA07926"/>
    <w:rsid w:val="4E845E7D"/>
    <w:rsid w:val="4E970F6A"/>
    <w:rsid w:val="4EFF9007"/>
    <w:rsid w:val="4FEE68F2"/>
    <w:rsid w:val="50261703"/>
    <w:rsid w:val="517EFD49"/>
    <w:rsid w:val="51DC4954"/>
    <w:rsid w:val="53126D12"/>
    <w:rsid w:val="534B6776"/>
    <w:rsid w:val="53623CCA"/>
    <w:rsid w:val="53953780"/>
    <w:rsid w:val="539E237A"/>
    <w:rsid w:val="5511171A"/>
    <w:rsid w:val="5546130C"/>
    <w:rsid w:val="55D80E46"/>
    <w:rsid w:val="56DE6C10"/>
    <w:rsid w:val="57236B81"/>
    <w:rsid w:val="572B3928"/>
    <w:rsid w:val="575701BE"/>
    <w:rsid w:val="57B6D22F"/>
    <w:rsid w:val="57EC9C3F"/>
    <w:rsid w:val="586C27AA"/>
    <w:rsid w:val="58E81250"/>
    <w:rsid w:val="591D51F9"/>
    <w:rsid w:val="594924B9"/>
    <w:rsid w:val="5A34FD8C"/>
    <w:rsid w:val="5B3A26EB"/>
    <w:rsid w:val="5BC61E32"/>
    <w:rsid w:val="5BEF5E3C"/>
    <w:rsid w:val="5C5F5B2B"/>
    <w:rsid w:val="5D670A0B"/>
    <w:rsid w:val="5F34A3CC"/>
    <w:rsid w:val="5F4FCCB2"/>
    <w:rsid w:val="5F7A6E27"/>
    <w:rsid w:val="5FE20665"/>
    <w:rsid w:val="5FFF2474"/>
    <w:rsid w:val="60E921E3"/>
    <w:rsid w:val="614A0057"/>
    <w:rsid w:val="628D57F7"/>
    <w:rsid w:val="633956C5"/>
    <w:rsid w:val="633B5387"/>
    <w:rsid w:val="63CF63FE"/>
    <w:rsid w:val="63EB0A27"/>
    <w:rsid w:val="645E8123"/>
    <w:rsid w:val="66E951FB"/>
    <w:rsid w:val="66FFC28B"/>
    <w:rsid w:val="675D1015"/>
    <w:rsid w:val="68010A7E"/>
    <w:rsid w:val="68A01E3D"/>
    <w:rsid w:val="693B37C9"/>
    <w:rsid w:val="69FFED92"/>
    <w:rsid w:val="6A3E7DDD"/>
    <w:rsid w:val="6A4946F9"/>
    <w:rsid w:val="6BFB27DF"/>
    <w:rsid w:val="6C8C2BC7"/>
    <w:rsid w:val="6CE64780"/>
    <w:rsid w:val="6D796344"/>
    <w:rsid w:val="6DFF0D0A"/>
    <w:rsid w:val="6DFF4134"/>
    <w:rsid w:val="6EF2E1F8"/>
    <w:rsid w:val="6F252874"/>
    <w:rsid w:val="6F3DE405"/>
    <w:rsid w:val="6F7904F4"/>
    <w:rsid w:val="6FEB230B"/>
    <w:rsid w:val="6FF7B56B"/>
    <w:rsid w:val="6FFFCCA0"/>
    <w:rsid w:val="70A75C0B"/>
    <w:rsid w:val="70FD58F0"/>
    <w:rsid w:val="715E0A8A"/>
    <w:rsid w:val="71660F0B"/>
    <w:rsid w:val="71E6530D"/>
    <w:rsid w:val="72A50F1F"/>
    <w:rsid w:val="73134D9A"/>
    <w:rsid w:val="7316740E"/>
    <w:rsid w:val="73BE0005"/>
    <w:rsid w:val="73C37912"/>
    <w:rsid w:val="73FEF7C6"/>
    <w:rsid w:val="747ADC2C"/>
    <w:rsid w:val="748051BB"/>
    <w:rsid w:val="755C83BB"/>
    <w:rsid w:val="76DB3D47"/>
    <w:rsid w:val="76FEAF67"/>
    <w:rsid w:val="77371020"/>
    <w:rsid w:val="7772E2E7"/>
    <w:rsid w:val="77EFDFBA"/>
    <w:rsid w:val="77F3FF90"/>
    <w:rsid w:val="780F5686"/>
    <w:rsid w:val="79314CD6"/>
    <w:rsid w:val="79BD4EA7"/>
    <w:rsid w:val="79E76E05"/>
    <w:rsid w:val="79FF1BE3"/>
    <w:rsid w:val="7A28483B"/>
    <w:rsid w:val="7AC113C8"/>
    <w:rsid w:val="7AC2736B"/>
    <w:rsid w:val="7AEF5DF8"/>
    <w:rsid w:val="7B33451B"/>
    <w:rsid w:val="7B6D7AC8"/>
    <w:rsid w:val="7BBBED5E"/>
    <w:rsid w:val="7BBF96CB"/>
    <w:rsid w:val="7BDF9EA7"/>
    <w:rsid w:val="7BF3271C"/>
    <w:rsid w:val="7BFD8934"/>
    <w:rsid w:val="7C77C202"/>
    <w:rsid w:val="7CB963A6"/>
    <w:rsid w:val="7CF733C6"/>
    <w:rsid w:val="7D4F5CF8"/>
    <w:rsid w:val="7D6D6645"/>
    <w:rsid w:val="7D7D513F"/>
    <w:rsid w:val="7DEDE401"/>
    <w:rsid w:val="7DFCD32E"/>
    <w:rsid w:val="7DFD22F3"/>
    <w:rsid w:val="7DFF6C83"/>
    <w:rsid w:val="7E0E6A9A"/>
    <w:rsid w:val="7ECE41BE"/>
    <w:rsid w:val="7EE40D16"/>
    <w:rsid w:val="7EF81904"/>
    <w:rsid w:val="7EFB719C"/>
    <w:rsid w:val="7F3F995A"/>
    <w:rsid w:val="7F8820BD"/>
    <w:rsid w:val="7F9749A4"/>
    <w:rsid w:val="7FA31D1B"/>
    <w:rsid w:val="7FBB444D"/>
    <w:rsid w:val="7FBF7E05"/>
    <w:rsid w:val="7FEB731E"/>
    <w:rsid w:val="7FEBAB59"/>
    <w:rsid w:val="7FF407B0"/>
    <w:rsid w:val="7FF5CBB5"/>
    <w:rsid w:val="86FFE1AE"/>
    <w:rsid w:val="97B777E0"/>
    <w:rsid w:val="9ABF3B54"/>
    <w:rsid w:val="9FFDBC78"/>
    <w:rsid w:val="A5FBB327"/>
    <w:rsid w:val="A97BEE3C"/>
    <w:rsid w:val="AE7ECB8D"/>
    <w:rsid w:val="B1BBB12B"/>
    <w:rsid w:val="B331C398"/>
    <w:rsid w:val="B43D84E4"/>
    <w:rsid w:val="B7FFCB06"/>
    <w:rsid w:val="BCCF1F2D"/>
    <w:rsid w:val="BD578B1D"/>
    <w:rsid w:val="BECF2B5E"/>
    <w:rsid w:val="BEDB7239"/>
    <w:rsid w:val="BFBB6F80"/>
    <w:rsid w:val="BFFBEC17"/>
    <w:rsid w:val="C5B79F4F"/>
    <w:rsid w:val="CBFDCEA3"/>
    <w:rsid w:val="CC7E2964"/>
    <w:rsid w:val="CC7EF2E5"/>
    <w:rsid w:val="CDBFAD95"/>
    <w:rsid w:val="CFFE0FA2"/>
    <w:rsid w:val="D6ED45C6"/>
    <w:rsid w:val="DBFF7DD5"/>
    <w:rsid w:val="DDF60929"/>
    <w:rsid w:val="DEBC22B4"/>
    <w:rsid w:val="DFE0CFEE"/>
    <w:rsid w:val="DFF3E5D8"/>
    <w:rsid w:val="E4AFD975"/>
    <w:rsid w:val="E4E3D992"/>
    <w:rsid w:val="E79E3CFD"/>
    <w:rsid w:val="EDCFFC90"/>
    <w:rsid w:val="EF5F57CD"/>
    <w:rsid w:val="EFBE9ECE"/>
    <w:rsid w:val="EFD7B5AC"/>
    <w:rsid w:val="EFFBDC78"/>
    <w:rsid w:val="EFFF3553"/>
    <w:rsid w:val="F3DF13A5"/>
    <w:rsid w:val="F3E7FDB8"/>
    <w:rsid w:val="F3EF2B09"/>
    <w:rsid w:val="F3F9D918"/>
    <w:rsid w:val="F4DFA778"/>
    <w:rsid w:val="F5CC98A9"/>
    <w:rsid w:val="F6FFCA0A"/>
    <w:rsid w:val="F777A299"/>
    <w:rsid w:val="F77FBEF5"/>
    <w:rsid w:val="F77FDB0F"/>
    <w:rsid w:val="F7FB94F2"/>
    <w:rsid w:val="F7FF0542"/>
    <w:rsid w:val="FAFFF201"/>
    <w:rsid w:val="FBBE155B"/>
    <w:rsid w:val="FD734C78"/>
    <w:rsid w:val="FDFD7594"/>
    <w:rsid w:val="FE9F5470"/>
    <w:rsid w:val="FEBC0EC2"/>
    <w:rsid w:val="FEDD2F82"/>
    <w:rsid w:val="FEEF62B1"/>
    <w:rsid w:val="FF355F03"/>
    <w:rsid w:val="FF4F3083"/>
    <w:rsid w:val="FF7E72EA"/>
    <w:rsid w:val="FF7F1B73"/>
    <w:rsid w:val="FF7F7F6C"/>
    <w:rsid w:val="FFE38AE8"/>
    <w:rsid w:val="FFE960C6"/>
    <w:rsid w:val="FFEB4D7E"/>
    <w:rsid w:val="FFFD2CE3"/>
    <w:rsid w:val="FFFF9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Balloon Text"/>
    <w:basedOn w:val="1"/>
    <w:link w:val="27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  <w:rPr>
      <w:b/>
    </w:r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Hyperlink"/>
    <w:qFormat/>
    <w:uiPriority w:val="99"/>
    <w:rPr>
      <w:color w:val="0000FF"/>
      <w:u w:val="single"/>
    </w:rPr>
  </w:style>
  <w:style w:type="paragraph" w:customStyle="1" w:styleId="16">
    <w:name w:val="样式1"/>
    <w:basedOn w:val="1"/>
    <w:qFormat/>
    <w:uiPriority w:val="0"/>
    <w:pPr>
      <w:snapToGrid w:val="0"/>
      <w:spacing w:line="192" w:lineRule="auto"/>
      <w:jc w:val="center"/>
    </w:pPr>
    <w:rPr>
      <w:rFonts w:hint="eastAsia" w:ascii="微软雅黑" w:hAnsi="微软雅黑" w:eastAsia="微软雅黑" w:cs="微软雅黑"/>
      <w:b/>
      <w:bCs/>
      <w:snapToGrid w:val="0"/>
      <w:color w:val="404040" w:themeColor="text1" w:themeTint="BF"/>
      <w:spacing w:val="142"/>
      <w:kern w:val="40"/>
      <w:sz w:val="72"/>
      <w:szCs w:val="7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">
    <w:name w:val="样式2 Char"/>
    <w:link w:val="18"/>
    <w:qFormat/>
    <w:uiPriority w:val="0"/>
    <w:rPr>
      <w:rFonts w:hint="eastAsia" w:ascii="微软雅黑" w:hAnsi="微软雅黑" w:eastAsia="微软雅黑" w:cs="微软雅黑"/>
      <w:b/>
      <w:bCs/>
      <w:color w:val="2E75B6" w:themeColor="accent1" w:themeShade="BF"/>
      <w:sz w:val="32"/>
      <w:szCs w:val="32"/>
    </w:rPr>
  </w:style>
  <w:style w:type="paragraph" w:customStyle="1" w:styleId="18">
    <w:name w:val="样式2"/>
    <w:basedOn w:val="1"/>
    <w:link w:val="17"/>
    <w:qFormat/>
    <w:uiPriority w:val="0"/>
    <w:pPr>
      <w:ind w:firstLine="960" w:firstLineChars="300"/>
    </w:pPr>
    <w:rPr>
      <w:rFonts w:hint="eastAsia" w:ascii="微软雅黑" w:hAnsi="微软雅黑" w:eastAsia="微软雅黑" w:cs="微软雅黑"/>
      <w:b/>
      <w:bCs/>
      <w:color w:val="2E75B6" w:themeColor="accent1" w:themeShade="BF"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操作说明标题二"/>
    <w:basedOn w:val="1"/>
    <w:next w:val="1"/>
    <w:link w:val="24"/>
    <w:qFormat/>
    <w:uiPriority w:val="0"/>
    <w:pPr>
      <w:keepNext/>
      <w:keepLines/>
      <w:adjustRightInd w:val="0"/>
      <w:snapToGrid w:val="0"/>
      <w:spacing w:before="120" w:after="120"/>
      <w:jc w:val="left"/>
      <w:outlineLvl w:val="1"/>
    </w:pPr>
    <w:rPr>
      <w:rFonts w:hint="eastAsia" w:ascii="微软雅黑" w:hAnsi="微软雅黑" w:eastAsia="微软雅黑" w:cs="微软雅黑"/>
      <w:b/>
      <w:sz w:val="36"/>
      <w:szCs w:val="30"/>
    </w:rPr>
  </w:style>
  <w:style w:type="paragraph" w:customStyle="1" w:styleId="21">
    <w:name w:val="操作手册正文"/>
    <w:basedOn w:val="1"/>
    <w:link w:val="22"/>
    <w:qFormat/>
    <w:uiPriority w:val="0"/>
    <w:pPr>
      <w:ind w:firstLine="600" w:firstLineChars="200"/>
      <w:jc w:val="left"/>
    </w:pPr>
    <w:rPr>
      <w:rFonts w:hint="eastAsia" w:ascii="微软雅黑" w:hAnsi="微软雅黑" w:eastAsia="宋体" w:cs="微软雅黑"/>
      <w:sz w:val="28"/>
      <w:szCs w:val="30"/>
    </w:rPr>
  </w:style>
  <w:style w:type="character" w:customStyle="1" w:styleId="22">
    <w:name w:val="操作手册正文 Char"/>
    <w:link w:val="21"/>
    <w:qFormat/>
    <w:uiPriority w:val="0"/>
    <w:rPr>
      <w:rFonts w:hint="eastAsia" w:ascii="微软雅黑" w:hAnsi="微软雅黑" w:eastAsia="宋体" w:cs="微软雅黑"/>
      <w:sz w:val="28"/>
      <w:szCs w:val="30"/>
    </w:rPr>
  </w:style>
  <w:style w:type="paragraph" w:customStyle="1" w:styleId="23">
    <w:name w:val="操作说明标题三"/>
    <w:basedOn w:val="1"/>
    <w:qFormat/>
    <w:uiPriority w:val="0"/>
    <w:pPr>
      <w:spacing w:line="480" w:lineRule="auto"/>
      <w:ind w:firstLine="600" w:firstLineChars="200"/>
    </w:pPr>
    <w:rPr>
      <w:rFonts w:hint="eastAsia" w:ascii="微软雅黑" w:hAnsi="微软雅黑" w:eastAsia="微软雅黑" w:cs="微软雅黑"/>
      <w:b/>
      <w:sz w:val="32"/>
      <w:szCs w:val="30"/>
    </w:rPr>
  </w:style>
  <w:style w:type="character" w:customStyle="1" w:styleId="24">
    <w:name w:val="操作说明标题二 Char"/>
    <w:link w:val="20"/>
    <w:qFormat/>
    <w:uiPriority w:val="0"/>
    <w:rPr>
      <w:rFonts w:hint="eastAsia" w:ascii="微软雅黑" w:hAnsi="微软雅黑" w:eastAsia="微软雅黑" w:cs="微软雅黑"/>
      <w:b/>
      <w:sz w:val="36"/>
      <w:szCs w:val="30"/>
    </w:rPr>
  </w:style>
  <w:style w:type="paragraph" w:customStyle="1" w:styleId="2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7">
    <w:name w:val="批注框文本 Char"/>
    <w:basedOn w:val="14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512D64-03D2-49C7-B38E-2E7DDD52F4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515</Words>
  <Characters>537</Characters>
  <Lines>115</Lines>
  <Paragraphs>32</Paragraphs>
  <TotalTime>19</TotalTime>
  <ScaleCrop>false</ScaleCrop>
  <LinksUpToDate>false</LinksUpToDate>
  <CharactersWithSpaces>540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lx</dc:creator>
  <cp:lastModifiedBy>~QUCHI~</cp:lastModifiedBy>
  <dcterms:modified xsi:type="dcterms:W3CDTF">2025-07-30T09:54:35Z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DE9FEDAB6D744370A94FA7C8D9B18B72_13</vt:lpwstr>
  </property>
  <property fmtid="{D5CDD505-2E9C-101B-9397-08002B2CF9AE}" pid="4" name="KSOTemplateDocerSaveRecord">
    <vt:lpwstr>eyJoZGlkIjoiNGY5ZGQ5ZWQ1MmJhMGZkNmYwMjg3MjM4MGI4MGE3YjQiLCJ1c2VySWQiOiI2MDM5OTM0NTAifQ==</vt:lpwstr>
  </property>
</Properties>
</file>