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585A1">
      <w:pPr>
        <w:spacing w:line="24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0E1F21D8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余江区区直事业单位公开选调工作人员岗位表</w:t>
      </w:r>
    </w:p>
    <w:tbl>
      <w:tblPr>
        <w:tblStyle w:val="4"/>
        <w:tblW w:w="574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650"/>
        <w:gridCol w:w="3110"/>
        <w:gridCol w:w="1226"/>
        <w:gridCol w:w="3464"/>
        <w:gridCol w:w="1816"/>
        <w:gridCol w:w="1284"/>
        <w:gridCol w:w="3286"/>
      </w:tblGrid>
      <w:tr w14:paraId="15FCF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D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序号</w:t>
            </w: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C8CD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val="en-US" w:eastAsia="zh-CN"/>
              </w:rPr>
              <w:t>岗位名称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EA48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val="en-US" w:eastAsia="zh-CN"/>
              </w:rPr>
              <w:t>选调单位及人数</w:t>
            </w:r>
          </w:p>
        </w:tc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9540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val="en-US" w:eastAsia="zh-CN"/>
              </w:rPr>
              <w:t>工作岗位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8BB2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66C0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val="en-US" w:eastAsia="zh-CN"/>
              </w:rPr>
              <w:t>学历学位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93C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5FFE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7944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4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7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区直事业单位1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4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区人才发展服务中心1人</w:t>
            </w:r>
          </w:p>
        </w:tc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8F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1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5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大学及以上学历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3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8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需加试文稿写作</w:t>
            </w:r>
          </w:p>
        </w:tc>
      </w:tr>
      <w:tr w14:paraId="32C33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70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1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区直事业单位2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0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区委党史研究室1人</w:t>
            </w:r>
          </w:p>
        </w:tc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3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史志业务岗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E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哲学（01）、法学（03）、文学（05）、历史学（06）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B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大学及以上学历，学士及以上学位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B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2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B11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6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5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区直事业单位3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8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区农业技术推广中心1人</w:t>
            </w:r>
          </w:p>
        </w:tc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0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5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农学（09）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8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大学及以上学历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D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0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4F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F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5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区直事业单位4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8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区博物馆2人</w:t>
            </w:r>
          </w:p>
        </w:tc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4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3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1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1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需加试现场讲解</w:t>
            </w:r>
          </w:p>
        </w:tc>
      </w:tr>
      <w:tr w14:paraId="5478F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9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B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区直事业单位5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A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区综合交通运输事业发展中心1人</w:t>
            </w:r>
          </w:p>
        </w:tc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C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5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本科：土木类（0810）、交通运输类（0818）、建筑类（0828）</w:t>
            </w:r>
          </w:p>
          <w:p w14:paraId="5DE1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大专：道路运输类（5002）、建设工程管理类（4405）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5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D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C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FBE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8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0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区直事业单位6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97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区医疗保险基金管理中心1人</w:t>
            </w:r>
          </w:p>
        </w:tc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5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F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计算机类（0809）、医学（10）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6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大学及以上学历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A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E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475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9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2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区直事业单位7</w:t>
            </w:r>
          </w:p>
        </w:tc>
        <w:tc>
          <w:tcPr>
            <w:tcW w:w="954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EEB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区国有资产管理中心1人</w:t>
            </w:r>
          </w:p>
        </w:tc>
        <w:tc>
          <w:tcPr>
            <w:tcW w:w="3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9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06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8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8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大学及以上学历</w:t>
            </w:r>
          </w:p>
        </w:tc>
        <w:tc>
          <w:tcPr>
            <w:tcW w:w="39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D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0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D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按总成绩由高到低依次选择岗位。</w:t>
            </w:r>
          </w:p>
        </w:tc>
      </w:tr>
      <w:tr w14:paraId="6195C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B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7B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5C2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区国防动员事业发展中心1人</w:t>
            </w:r>
          </w:p>
        </w:tc>
        <w:tc>
          <w:tcPr>
            <w:tcW w:w="3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94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4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2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E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F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E2E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7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228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区市场监督管理执法稽查局1人</w:t>
            </w:r>
          </w:p>
        </w:tc>
        <w:tc>
          <w:tcPr>
            <w:tcW w:w="3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D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7E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1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4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AB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710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A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8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区直事业单位8</w:t>
            </w:r>
          </w:p>
        </w:tc>
        <w:tc>
          <w:tcPr>
            <w:tcW w:w="954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EF6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区农村综合服务中心1人</w:t>
            </w:r>
          </w:p>
        </w:tc>
        <w:tc>
          <w:tcPr>
            <w:tcW w:w="3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F2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06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2A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3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9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A8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0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0E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按总成绩由高到低依次选择岗位。</w:t>
            </w:r>
          </w:p>
        </w:tc>
      </w:tr>
      <w:tr w14:paraId="1F83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CE54C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AA9F8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9104957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区农业技术推广中心2人</w:t>
            </w:r>
          </w:p>
        </w:tc>
        <w:tc>
          <w:tcPr>
            <w:tcW w:w="3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D21A5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AF35F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1696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4F4CF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0CF42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3C49443D">
      <w:pPr>
        <w:spacing w:line="240" w:lineRule="auto"/>
        <w:jc w:val="both"/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  <w:lang w:val="en-US" w:eastAsia="zh-CN"/>
        </w:rPr>
        <w:t>合计计划选调13人。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74107"/>
    <w:rsid w:val="25F74107"/>
    <w:rsid w:val="3D9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utoSpaceDE w:val="0"/>
      <w:autoSpaceDN w:val="0"/>
      <w:ind w:firstLine="420" w:firstLineChars="200"/>
      <w:jc w:val="both"/>
      <w:textAlignment w:val="baseline"/>
    </w:pPr>
    <w:rPr>
      <w:rFonts w:ascii="宋体" w:hAnsi="宋体" w:eastAsia="宋体" w:cs="宋体"/>
      <w:kern w:val="2"/>
      <w:sz w:val="22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579</Characters>
  <Lines>0</Lines>
  <Paragraphs>0</Paragraphs>
  <TotalTime>0</TotalTime>
  <ScaleCrop>false</ScaleCrop>
  <LinksUpToDate>false</LinksUpToDate>
  <CharactersWithSpaces>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2025-07-30T01:40:00Z</dcterms:created>
  <dc:creator>黑灯瞎火</dc:creator>
  <cp:lastModifiedBy>黑灯瞎火</cp:lastModifiedBy>
  <dcterms:modified xsi:type="dcterms:W3CDTF">2025-07-30T01:48:31Z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81DCE5A6F6044BB3B15C759803CE6096_11</vt:lpwstr>
  </property>
  <property fmtid="{D5CDD505-2E9C-101B-9397-08002B2CF9AE}" pid="4" name="KSOTemplateDocerSaveRecord">
    <vt:lpwstr>eyJoZGlkIjoiODFkNzFmNjk3OTg0MTVhNzg0OWVkOGI4MjU2ZTA3YjUiLCJ1c2VySWQiOiI4NDM3MjEzOTEifQ==</vt:lpwstr>
  </property>
</Properties>
</file>