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56E0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792DA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河南豫能控股股份有限公司及所管企业招聘岗位一览表</w:t>
      </w:r>
      <w:bookmarkStart w:id="0" w:name="_GoBack"/>
      <w:bookmarkEnd w:id="0"/>
    </w:p>
    <w:tbl>
      <w:tblPr>
        <w:tblStyle w:val="11"/>
        <w:tblW w:w="148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437"/>
        <w:gridCol w:w="1013"/>
        <w:gridCol w:w="1077"/>
        <w:gridCol w:w="4252"/>
        <w:gridCol w:w="4535"/>
        <w:gridCol w:w="1125"/>
      </w:tblGrid>
      <w:tr w14:paraId="27850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2465F0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公司名称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D2B5F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岗位名称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43DE3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59D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招聘方式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9073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岗位职责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4100E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任职条件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E6FA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工作地点</w:t>
            </w:r>
          </w:p>
        </w:tc>
      </w:tr>
      <w:tr w14:paraId="58650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14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310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河南豫能控股股份有限公司</w:t>
            </w:r>
          </w:p>
        </w:tc>
        <w:tc>
          <w:tcPr>
            <w:tcW w:w="143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601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工程管理中心主任</w:t>
            </w:r>
          </w:p>
        </w:tc>
        <w:tc>
          <w:tcPr>
            <w:tcW w:w="1013" w:type="dxa"/>
            <w:vAlign w:val="center"/>
          </w:tcPr>
          <w:p w14:paraId="0639AE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57E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9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1.负责编制年度投资计划及资金使用计划，负责工程造价管理；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2.负责工程、物资设备的采购计划、采购、招投标等；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3.负责计划统计资料汇总、编制、收集、整理、报送计划统计资料；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4.负责工程施工合同的执行，直至分项工程结算完成；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5.完成公司领导交办的其他工作。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8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1.年龄：45周岁及以下；</w:t>
            </w:r>
          </w:p>
          <w:p w14:paraId="12A2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2.学历：本科及以上学历；</w:t>
            </w:r>
          </w:p>
          <w:p w14:paraId="131A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3.专业：工程管理类、土木类相关专业；</w:t>
            </w:r>
          </w:p>
          <w:p w14:paraId="43BF4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4.职称或职业资格：具有中级及以上职称；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5.工作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：具有大中型企业部门正职工作经验或部门副职2年以上工作经验；具有5年及以上工程项目管理岗位工作经验；</w:t>
            </w:r>
          </w:p>
          <w:p w14:paraId="377E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6.技能与素质：掌握工程项目或生产概预算管理相关法规；具有良好的文字功底，具备一定的抗压能力、组织协调能力、沟通能力和较强的团队意识。</w:t>
            </w:r>
          </w:p>
        </w:tc>
        <w:tc>
          <w:tcPr>
            <w:tcW w:w="1125" w:type="dxa"/>
            <w:vAlign w:val="center"/>
          </w:tcPr>
          <w:p w14:paraId="7D16C2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河南郑州</w:t>
            </w:r>
          </w:p>
        </w:tc>
      </w:tr>
      <w:tr w14:paraId="1F4F4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4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58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河南豫能控股股份有限公司</w:t>
            </w:r>
          </w:p>
        </w:tc>
        <w:tc>
          <w:tcPr>
            <w:tcW w:w="143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8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财务综合管理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</w:p>
        </w:tc>
        <w:tc>
          <w:tcPr>
            <w:tcW w:w="1013" w:type="dxa"/>
            <w:vAlign w:val="center"/>
          </w:tcPr>
          <w:p w14:paraId="79AA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6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25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C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1.负责板块财务管理制度体系建设和管理提升工作；</w:t>
            </w:r>
          </w:p>
          <w:p w14:paraId="06A1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2.负责与板块及企业经营指标考核相关工作；组织开展板块企业总会计师履职评估、财务专项检查、巡视巡察财务事项整改工作；</w:t>
            </w:r>
          </w:p>
          <w:p w14:paraId="6C6C3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3.负责本部税务具体工作，并指导板块企业税务工作；</w:t>
            </w:r>
          </w:p>
          <w:p w14:paraId="576A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4.负责板块资产管理相关工作，包括低效无效资产处置、固定资产处置等工作；</w:t>
            </w:r>
          </w:p>
          <w:p w14:paraId="6714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5.组织参控股企业财务预决算报告审核工作；</w:t>
            </w:r>
          </w:p>
          <w:p w14:paraId="3CD8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6.负责板块及本部计划财务培训工作；</w:t>
            </w:r>
          </w:p>
          <w:p w14:paraId="0ECE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7.完成公司交办的其他工作。</w:t>
            </w:r>
          </w:p>
        </w:tc>
        <w:tc>
          <w:tcPr>
            <w:tcW w:w="45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0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1.年龄：40周岁及以下；</w:t>
            </w:r>
          </w:p>
          <w:p w14:paraId="1747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2.学历：本科及以上学历；</w:t>
            </w:r>
          </w:p>
          <w:p w14:paraId="77D8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3.专业：财务、会计类相关专业；</w:t>
            </w:r>
          </w:p>
          <w:p w14:paraId="586A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4.职称或职业资格：具有中级及以上职称以及注册会计师资格；</w:t>
            </w:r>
          </w:p>
          <w:p w14:paraId="1D9D9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5.工作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：本科学历具有5年及以上或研究生及以上学历具有3年及以上企业财务管理经验或会计师事务所工作经验；</w:t>
            </w:r>
          </w:p>
          <w:p w14:paraId="2B2F9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技能与素质：熟悉电力、能源等政策法规与行业趋势，精通财务、税务等知识，掌握会计准则、财务流程，了解财务信息化、上市公司规范及内控，具备风险防控能力；具有良好的组织协调能力、沟通能力、材料起草能力和较强的团队意识。</w:t>
            </w:r>
          </w:p>
        </w:tc>
        <w:tc>
          <w:tcPr>
            <w:tcW w:w="1125" w:type="dxa"/>
            <w:vAlign w:val="center"/>
          </w:tcPr>
          <w:p w14:paraId="4C72FC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河南郑州</w:t>
            </w:r>
          </w:p>
        </w:tc>
      </w:tr>
      <w:tr w14:paraId="144D5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  <w:jc w:val="center"/>
        </w:trPr>
        <w:tc>
          <w:tcPr>
            <w:tcW w:w="14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8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鹤壁鹤淇发电有限责任公司</w:t>
            </w:r>
          </w:p>
        </w:tc>
        <w:tc>
          <w:tcPr>
            <w:tcW w:w="14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F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经营统计分析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19A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9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9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1.负责公司年度、月度计划编制工作，成本控制工作；</w:t>
            </w:r>
          </w:p>
          <w:p w14:paraId="4374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2.负责经济活动分析；</w:t>
            </w:r>
          </w:p>
          <w:p w14:paraId="16C9A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3.负责公司战略规划编制工作；</w:t>
            </w:r>
          </w:p>
          <w:p w14:paraId="620B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3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1.年龄：35周岁及以下；</w:t>
            </w:r>
          </w:p>
          <w:p w14:paraId="4071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2.学历：本科及以上学历；</w:t>
            </w:r>
          </w:p>
          <w:p w14:paraId="2EEB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3.专业：经济类相关专业；</w:t>
            </w:r>
          </w:p>
          <w:p w14:paraId="74C1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.工作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：具有2年及以上相关工作经验；</w:t>
            </w:r>
          </w:p>
          <w:p w14:paraId="18B6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.技能与素质：具有良好的组织协调能力、沟通能力、材料起草能力和较强的团队意识。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857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0"/>
                <w:szCs w:val="20"/>
                <w:lang w:val="en-US" w:eastAsia="zh-CN"/>
              </w:rPr>
              <w:t>河南鹤壁</w:t>
            </w:r>
          </w:p>
        </w:tc>
      </w:tr>
      <w:tr w14:paraId="44F67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  <w:jc w:val="center"/>
        </w:trPr>
        <w:tc>
          <w:tcPr>
            <w:tcW w:w="14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0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河南煤炭储配交易中心有限公司</w:t>
            </w:r>
          </w:p>
        </w:tc>
        <w:tc>
          <w:tcPr>
            <w:tcW w:w="14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安环生产部</w:t>
            </w:r>
          </w:p>
          <w:p w14:paraId="4DAD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63B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F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C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1.负责部门全面管理工作；</w:t>
            </w:r>
          </w:p>
          <w:p w14:paraId="6D3E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2.负责公司及控股企业生产与质量管理，包括生产运营数据的获取、维护、分析、预警及监督；</w:t>
            </w:r>
          </w:p>
          <w:p w14:paraId="3293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3.负责公司铁路专线统筹管理工作；</w:t>
            </w:r>
          </w:p>
          <w:p w14:paraId="63B61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4负责公司的安全环保、消防、职业健康、特种设备等方面管理工作；</w:t>
            </w:r>
          </w:p>
          <w:p w14:paraId="643E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5.完成公司交办的其他工作。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72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1.年龄：50周岁及以下；</w:t>
            </w:r>
          </w:p>
          <w:p w14:paraId="4030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2.学历：大学专科及以上学历；</w:t>
            </w:r>
          </w:p>
          <w:p w14:paraId="4BD10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3.专业：电力或法律类专业；</w:t>
            </w:r>
          </w:p>
          <w:p w14:paraId="07B9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4.职称或职业资格：具有中级及以上职称或技师及以上职业资格；</w:t>
            </w:r>
          </w:p>
          <w:p w14:paraId="63E8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5.工作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：具有大中型企业部门正职工作经验或部门副职2年以上工作经验；具有5年及以上安全管理相关工作经验；</w:t>
            </w:r>
          </w:p>
          <w:p w14:paraId="0058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6.技能与素质：熟悉并掌握安全管理标准、规范、方法及流程，具有较好的安全调查、分析和处置能力；具有良好的组织协调、沟通谈判、团队管理以及决策能力。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E31C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0"/>
                <w:szCs w:val="20"/>
                <w:lang w:val="en-US" w:eastAsia="zh-CN"/>
              </w:rPr>
              <w:t>河南鹤壁</w:t>
            </w:r>
          </w:p>
        </w:tc>
      </w:tr>
      <w:tr w14:paraId="521B5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  <w:jc w:val="center"/>
        </w:trPr>
        <w:tc>
          <w:tcPr>
            <w:tcW w:w="14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8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河南中原能建工程有限公司</w:t>
            </w:r>
          </w:p>
        </w:tc>
        <w:tc>
          <w:tcPr>
            <w:tcW w:w="14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8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薪酬绩效岗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088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1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8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1.负责公司员工的考勤归口与统计管理工作；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2.负责公司工资、绩效的调整和发放工作，编制绩效奖金及各项劳动报酬分配方案；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3.负责构建灵活高效的薪酬绩效激励体系；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4.负责福利和其他薪酬问题处理工作；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5.负责建立并完善公司绩效考核管理办法，并督导各部门、项目部、子公司建立完善内部绩效考核制度；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6.负责组织召开公司月度绩效考核会议，负责会议材料准备，并形成会议纪要，督导会议要求的落实与反馈；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7.负责督导各部门、项目部、子公司做好内部员工的绩效考核管理工作；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8.负责人工成本的分析、人工成本预算（工资总额）执行控制等工作。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B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1.年龄：40周岁及以下；</w:t>
            </w:r>
          </w:p>
          <w:p w14:paraId="3F18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2.学历：本科及以上学历；</w:t>
            </w:r>
          </w:p>
          <w:p w14:paraId="0D64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3.专业：人力资源类、法律类相关专业；</w:t>
            </w:r>
          </w:p>
          <w:p w14:paraId="2F03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.工作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：具有5年及以上人力资源工作经验；</w:t>
            </w:r>
          </w:p>
          <w:p w14:paraId="2526B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.技能与素质：精通薪酬绩效体系设计，具备跨部门协调与政策宣导能力。熟练掌握薪酬绩效管理专业知识与流程，熟练运用办公软件。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D57C5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河南郑州</w:t>
            </w:r>
          </w:p>
        </w:tc>
      </w:tr>
      <w:tr w14:paraId="1D487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  <w:jc w:val="center"/>
        </w:trPr>
        <w:tc>
          <w:tcPr>
            <w:tcW w:w="14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356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鲁山豫能抽水蓄能有限公司</w:t>
            </w:r>
          </w:p>
        </w:tc>
        <w:tc>
          <w:tcPr>
            <w:tcW w:w="14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C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生产技术岗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62D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2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z w:val="20"/>
                <w:szCs w:val="20"/>
                <w:lang w:val="en-US" w:eastAsia="zh-CN"/>
              </w:rPr>
              <w:t>社会招聘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31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1.负责分析研判抽水蓄能进入市场化电量交易政策、交易规则，价格趋势，制定交易策略及相关措施；</w:t>
            </w:r>
          </w:p>
          <w:p w14:paraId="5D6A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2.完成公司交办的其他工作。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8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1.年龄：35周岁及以下；</w:t>
            </w:r>
          </w:p>
          <w:p w14:paraId="439CC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2.学历：本科及以上学历；</w:t>
            </w:r>
          </w:p>
          <w:p w14:paraId="2590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3.专业：电气类、机械类相关专业；</w:t>
            </w:r>
          </w:p>
          <w:p w14:paraId="6E62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.工作经验：具有2年及以上相关工作经验；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.技能与素质：熟悉抽水蓄能行业政策，电力市场化交易政策及规则；学习能力强，具有较好的沟通协作能力，具有较强的执行力。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9CE4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河南平顶山</w:t>
            </w:r>
          </w:p>
        </w:tc>
      </w:tr>
    </w:tbl>
    <w:p w14:paraId="180F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9F72AC-06DB-4BB3-B205-039D253042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8DDAC5-154C-4602-9F2F-A07E9F1976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CBB3C2-FCD3-4ECB-8006-CB211D7368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4D5A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44383505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67963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DMzFdEAAAADAQAADwAAAAAAAAABACAAAAAiAAAAZHJzL2Rvd25yZXYu&#10;eG1sUEsBAhQAFAAAAAgAh07iQK5ouz8CAgAADAQAAA4AAAAAAAAAAQAgAAAAI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867963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1943C">
    <w:pPr>
      <w:pStyle w:val="7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DU3MDY5MjllNGI0NmRmNjcxOWQyMWFmZWY1NTYifQ=="/>
  </w:docVars>
  <w:rsids>
    <w:rsidRoot w:val="223D4F22"/>
    <w:rsid w:val="00B37A59"/>
    <w:rsid w:val="14F74BCE"/>
    <w:rsid w:val="18DD5E60"/>
    <w:rsid w:val="1E021960"/>
    <w:rsid w:val="1FA9394B"/>
    <w:rsid w:val="223D4F22"/>
    <w:rsid w:val="23F549CE"/>
    <w:rsid w:val="326771FA"/>
    <w:rsid w:val="36835957"/>
    <w:rsid w:val="39AB2396"/>
    <w:rsid w:val="402877E0"/>
    <w:rsid w:val="490125BD"/>
    <w:rsid w:val="49EE6335"/>
    <w:rsid w:val="4D923C85"/>
    <w:rsid w:val="52820D8B"/>
    <w:rsid w:val="535B5D4C"/>
    <w:rsid w:val="5AEA2E91"/>
    <w:rsid w:val="5B204D10"/>
    <w:rsid w:val="5B333C23"/>
    <w:rsid w:val="5CCE25D8"/>
    <w:rsid w:val="673B1CC5"/>
    <w:rsid w:val="6A11051B"/>
    <w:rsid w:val="6AFA39FF"/>
    <w:rsid w:val="6B8728AD"/>
    <w:rsid w:val="6CBC5656"/>
    <w:rsid w:val="6FE576DC"/>
    <w:rsid w:val="71031779"/>
    <w:rsid w:val="742C7ACE"/>
    <w:rsid w:val="795E5F78"/>
    <w:rsid w:val="7A990E5D"/>
    <w:rsid w:val="BFFFCBFF"/>
    <w:rsid w:val="FFBFF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 w:cs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楷体_GB2312" w:hAnsi="楷体_GB2312" w:eastAsia="楷体_GB2312" w:cs="楷体_GB2312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2948</Words>
  <Characters>3092</Characters>
  <Lines>0</Lines>
  <Paragraphs>0</Paragraphs>
  <TotalTime>57</TotalTime>
  <ScaleCrop>false</ScaleCrop>
  <LinksUpToDate>false</LinksUpToDate>
  <CharactersWithSpaces>3092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2025-07-24T16:53:00Z</dcterms:created>
  <dc:creator>张斐然</dc:creator>
  <cp:lastModifiedBy>WPS_1647090744</cp:lastModifiedBy>
  <dcterms:modified xsi:type="dcterms:W3CDTF">2025-07-30T07:22:17Z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D31218E55150485884A18BEAD40F9340_13</vt:lpwstr>
  </property>
  <property fmtid="{D5CDD505-2E9C-101B-9397-08002B2CF9AE}" pid="4" name="KSOTemplateDocerSaveRecord">
    <vt:lpwstr>eyJoZGlkIjoiZTBhMGM5MzZhNGI2OWI4MDgyYWE5MDI1OGQ3OWUzNjUiLCJ1c2VySWQiOiIxMzQwNzc4NTE3In0=</vt:lpwstr>
  </property>
</Properties>
</file>