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身体状况确认书</w:t>
      </w:r>
    </w:p>
    <w:p>
      <w:pPr>
        <w:spacing w:line="240" w:lineRule="atLeas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本人承诺身体健康，能够按照省人社厅、省卫计委、省公安厅《关于明确公安机关警务辅助人员体能测评和体检有关事项的通知》（鲁公通〔</w:t>
      </w:r>
      <w:r>
        <w:rPr>
          <w:rFonts w:ascii="仿宋_GB2312" w:hAnsi="Times New Roman" w:eastAsia="仿宋_GB2312" w:cs="Times New Roman"/>
          <w:sz w:val="32"/>
          <w:szCs w:val="32"/>
        </w:rPr>
        <w:t>2017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ascii="仿宋_GB2312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号）要求，参加青岛市公安机关警务辅助人员招录体能测评环节，如果本人隐瞒身体状况造成后果，或个人原因发生身体损害的，责任由本人承担。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>
      <w:pPr>
        <w:spacing w:line="560" w:lineRule="exact"/>
        <w:ind w:right="640" w:firstLine="4480" w:firstLineChars="14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640" w:firstLine="4480" w:firstLineChars="14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E77FF"/>
    <w:rsid w:val="000B7CBC"/>
    <w:rsid w:val="003C4D46"/>
    <w:rsid w:val="007C1D09"/>
    <w:rsid w:val="0084135C"/>
    <w:rsid w:val="008A1292"/>
    <w:rsid w:val="00C651C0"/>
    <w:rsid w:val="00DF0FD6"/>
    <w:rsid w:val="0E0C1F55"/>
    <w:rsid w:val="45176762"/>
    <w:rsid w:val="4D096BB4"/>
    <w:rsid w:val="50D934E3"/>
    <w:rsid w:val="698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2023-05-26T09:18:00Z</dcterms:created>
  <dc:creator>起名不能用符号</dc:creator>
  <cp:lastModifiedBy>Administrator</cp:lastModifiedBy>
  <dcterms:modified xsi:type="dcterms:W3CDTF">2025-05-23T07:56:48Z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9FEEC742E2854E4C9129C5025623B1AD</vt:lpwstr>
  </property>
</Properties>
</file>