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w w:val="100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  <w:t>平南县2025年事业单位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公开选调</w:t>
      </w:r>
    </w:p>
    <w:p>
      <w:pPr>
        <w:spacing w:line="60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工作人员报名表</w:t>
      </w:r>
    </w:p>
    <w:p>
      <w:pPr>
        <w:spacing w:line="600" w:lineRule="exact"/>
        <w:ind w:firstLine="160" w:firstLineChars="50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报名时间：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tbl>
      <w:tblPr>
        <w:tblStyle w:val="5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99"/>
        <w:gridCol w:w="219"/>
        <w:gridCol w:w="801"/>
        <w:gridCol w:w="354"/>
        <w:gridCol w:w="198"/>
        <w:gridCol w:w="828"/>
        <w:gridCol w:w="24"/>
        <w:gridCol w:w="590"/>
        <w:gridCol w:w="766"/>
        <w:gridCol w:w="39"/>
        <w:gridCol w:w="109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岁）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" w:firstLineChars="1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在编在岗年限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报考单位及岗位</w:t>
            </w:r>
          </w:p>
        </w:tc>
        <w:tc>
          <w:tcPr>
            <w:tcW w:w="2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现聘岗位级别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</w:t>
            </w:r>
            <w:r>
              <w:rPr>
                <w:rFonts w:hint="default" w:ascii="仿宋_GB2312" w:eastAsia="仿宋_GB2312"/>
                <w:sz w:val="28"/>
                <w:szCs w:val="28"/>
              </w:rPr>
              <w:t>人员编制类别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是否已过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 w:cs="Arial Unicode MS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76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（时间不能间断，从大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highlight w:val="none"/>
              </w:rPr>
              <w:t>中专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、本科学习</w:t>
            </w:r>
            <w:r>
              <w:rPr>
                <w:rFonts w:hint="eastAsia" w:ascii="仿宋_GB2312" w:eastAsia="仿宋_GB2312"/>
                <w:highlight w:val="none"/>
              </w:rPr>
              <w:t>开始填写，待业、因病休息都要写进去，每行一一对齐）</w:t>
            </w: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eastAsia="zh-CN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近三年来年度考核结果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家庭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我承诺，上述事项依据事实填报，如有虚假，自行承担相应责任。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签名：</w:t>
            </w: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意见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同意报考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32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     </w:t>
            </w:r>
          </w:p>
          <w:p>
            <w:pPr>
              <w:spacing w:line="32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同意报考</w:t>
            </w:r>
          </w:p>
          <w:p>
            <w:pPr>
              <w:spacing w:line="32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     </w:t>
            </w:r>
          </w:p>
          <w:p>
            <w:pPr>
              <w:spacing w:line="32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ind w:left="840" w:hanging="840" w:hangingChars="3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备注：本人身份指已转岗特岗教师、公开招聘中小学教师、赴外招聘教师、公费师范生等身份。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87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1.95pt;mso-position-horizontal:center;mso-position-horizontal-relative:margin;z-index:251660288;mso-width-relative:page;mso-height-relative:page;" filled="f" stroked="f" coordsize="21600,21600" o:gfxdata="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zwH4k0wAAAAQBAAAPAAAAAAAAAAEAIAAAACIAAABkcnMvZG93bnJldi54&#10;bWxQSwECFAAUAAAACACHTuJA7PSgQ8YBAACMAwAADgAAAAAAAAABACAAAAAi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-55880</wp:posOffset>
              </wp:positionV>
              <wp:extent cx="744855" cy="2311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4pt;height:18.2pt;width:58.65pt;mso-position-horizontal-relative:margin;z-index:251659264;mso-width-relative:page;mso-height-relative:page;" filled="f" stroked="f" coordsize="21600,21600" o:gfxdata="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lRNZDWAAAABgEAAA8AAAAAAAAAAQAgAAAAIgAAAGRycy9kb3ducmV2LnhtbFBLAQIU&#10;ABQAAAAIAIdO4kCL7y5pvAEAAHEDAAAOAAAAAAAAAAEAIAAAACU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19B4"/>
    <w:rsid w:val="36D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40" w:lineRule="exact"/>
      <w:jc w:val="left"/>
    </w:pPr>
    <w:rPr>
      <w:rFonts w:eastAsia="仿宋_GB2312"/>
      <w:color w:val="000000"/>
      <w:spacing w:val="4"/>
      <w:kern w:val="0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2025-07-30T07:51:00Z</dcterms:created>
  <dc:creator>Administrator</dc:creator>
  <cp:lastModifiedBy>Administrator</cp:lastModifiedBy>
  <dcterms:modified xsi:type="dcterms:W3CDTF">2025-07-30T07:52:32Z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3605A9B4E36A4A6CB0371A7907443439</vt:lpwstr>
  </property>
</Properties>
</file>