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莆田市湄洲湾北岸经济开发区山亭国有资产运营管理有限公司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公开招聘报名表</w:t>
      </w:r>
    </w:p>
    <w:tbl>
      <w:tblPr>
        <w:tblStyle w:val="2"/>
        <w:tblW w:w="9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参与莆田市湄洲湾北岸经济开发区山亭国有资产运营管理有限公司2025年公开招聘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sectPr>
      <w:pgSz w:w="11906" w:h="16838"/>
      <w:pgMar w:top="850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85B98"/>
    <w:rsid w:val="01CE57B8"/>
    <w:rsid w:val="03062D2F"/>
    <w:rsid w:val="03BC7892"/>
    <w:rsid w:val="03E272F9"/>
    <w:rsid w:val="047F2D99"/>
    <w:rsid w:val="04BD38C2"/>
    <w:rsid w:val="0D5F19BA"/>
    <w:rsid w:val="0F16254C"/>
    <w:rsid w:val="11BC387F"/>
    <w:rsid w:val="17E21B65"/>
    <w:rsid w:val="1A734CF7"/>
    <w:rsid w:val="1C8925AF"/>
    <w:rsid w:val="1FBC4DE6"/>
    <w:rsid w:val="2210107D"/>
    <w:rsid w:val="268F110A"/>
    <w:rsid w:val="29192F0D"/>
    <w:rsid w:val="2A58320D"/>
    <w:rsid w:val="2B3D7387"/>
    <w:rsid w:val="2BB331A5"/>
    <w:rsid w:val="2CA80CD5"/>
    <w:rsid w:val="32A221C5"/>
    <w:rsid w:val="32FA3DAF"/>
    <w:rsid w:val="36C50230"/>
    <w:rsid w:val="37607F59"/>
    <w:rsid w:val="39FA4695"/>
    <w:rsid w:val="3B712735"/>
    <w:rsid w:val="3E2972F7"/>
    <w:rsid w:val="3EA370A9"/>
    <w:rsid w:val="41970A1B"/>
    <w:rsid w:val="41BD0482"/>
    <w:rsid w:val="44B71B00"/>
    <w:rsid w:val="46160AA8"/>
    <w:rsid w:val="478657BA"/>
    <w:rsid w:val="4A3E237C"/>
    <w:rsid w:val="4B7E71F1"/>
    <w:rsid w:val="4EB81C82"/>
    <w:rsid w:val="5C1B42CB"/>
    <w:rsid w:val="5CF60894"/>
    <w:rsid w:val="5DD24E5D"/>
    <w:rsid w:val="5ECA3D86"/>
    <w:rsid w:val="622F6D22"/>
    <w:rsid w:val="68AB4C28"/>
    <w:rsid w:val="69BF26E7"/>
    <w:rsid w:val="6B454EC0"/>
    <w:rsid w:val="6E91041D"/>
    <w:rsid w:val="70E64A50"/>
    <w:rsid w:val="724E4FA2"/>
    <w:rsid w:val="734F0FD2"/>
    <w:rsid w:val="772E53A2"/>
    <w:rsid w:val="7D376633"/>
    <w:rsid w:val="7F34107C"/>
    <w:rsid w:val="7F89586C"/>
    <w:rsid w:val="7FFBB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485</Characters>
  <Lines>0</Lines>
  <Paragraphs>0</Paragraphs>
  <TotalTime>1</TotalTime>
  <ScaleCrop>false</ScaleCrop>
  <LinksUpToDate>false</LinksUpToDate>
  <CharactersWithSpaces>546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2025-04-10T17:41:00Z</dcterms:created>
  <dc:creator>F～鸿</dc:creator>
  <cp:lastModifiedBy>lenovo</cp:lastModifiedBy>
  <dcterms:modified xsi:type="dcterms:W3CDTF">2025-07-23T15:26:55Z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8C3DB5E93CC34487A9325E568A2F7073_11</vt:lpwstr>
  </property>
  <property fmtid="{D5CDD505-2E9C-101B-9397-08002B2CF9AE}" pid="4" name="KSOTemplateDocerSaveRecord">
    <vt:lpwstr>eyJoZGlkIjoiMGY4ZTg2YjZhYzdjNmZhMTI5OWE4ZmEwZDMyNjFhY2UifQ==</vt:lpwstr>
  </property>
</Properties>
</file>