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text" w:horzAnchor="page" w:tblpXSpec="center" w:tblpY="215"/>
        <w:tblOverlap w:val="never"/>
        <w:tblW w:w="907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825"/>
        <w:gridCol w:w="840"/>
        <w:gridCol w:w="2925"/>
        <w:gridCol w:w="3003"/>
        <w:gridCol w:w="1024"/>
      </w:tblGrid>
      <w:tr w14:paraId="583708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077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 w14:paraId="1C1F9D61">
            <w:pPr>
              <w:pageBreakBefore w:val="0"/>
              <w:widowControl/>
              <w:kinsoku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黑体" w:hAnsi="黑体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招聘岗位及条件</w:t>
            </w:r>
          </w:p>
        </w:tc>
      </w:tr>
      <w:tr w14:paraId="2AA0FB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top"/>
          </w:tcPr>
          <w:p w14:paraId="67FF9B9B">
            <w:pPr>
              <w:pageBreakBefore w:val="0"/>
              <w:widowControl/>
              <w:kinsoku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before="45" w:line="209" w:lineRule="auto"/>
              <w:ind w:left="166"/>
              <w:textAlignment w:val="baseline"/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4"/>
                <w:sz w:val="30"/>
                <w:szCs w:val="30"/>
                <w:lang w:val="en-US" w:eastAsia="zh-CN"/>
              </w:rPr>
              <w:t>类型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E366E1">
            <w:pPr>
              <w:pageBreakBefore w:val="0"/>
              <w:widowControl/>
              <w:kinsoku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before="166" w:line="222" w:lineRule="auto"/>
              <w:ind w:left="117"/>
              <w:textAlignment w:val="baseline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6"/>
                <w:sz w:val="30"/>
                <w:szCs w:val="30"/>
              </w:rPr>
              <w:t>招聘</w:t>
            </w:r>
          </w:p>
          <w:p w14:paraId="52F47425">
            <w:pPr>
              <w:pageBreakBefore w:val="0"/>
              <w:widowControl/>
              <w:kinsoku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before="40" w:line="222" w:lineRule="auto"/>
              <w:ind w:left="137"/>
              <w:textAlignment w:val="baseline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16"/>
                <w:sz w:val="30"/>
                <w:szCs w:val="30"/>
              </w:rPr>
              <w:t>岗位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A2EBB1">
            <w:pPr>
              <w:pageBreakBefore w:val="0"/>
              <w:widowControl/>
              <w:kinsoku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before="166" w:line="222" w:lineRule="auto"/>
              <w:ind w:left="124"/>
              <w:textAlignment w:val="baseline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6"/>
                <w:sz w:val="30"/>
                <w:szCs w:val="30"/>
              </w:rPr>
              <w:t>招聘</w:t>
            </w:r>
          </w:p>
          <w:p w14:paraId="7450872C">
            <w:pPr>
              <w:pageBreakBefore w:val="0"/>
              <w:widowControl/>
              <w:kinsoku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before="40" w:line="222" w:lineRule="auto"/>
              <w:ind w:left="130"/>
              <w:textAlignment w:val="baseline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9"/>
                <w:sz w:val="30"/>
                <w:szCs w:val="30"/>
              </w:rPr>
              <w:t>人数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DB4730">
            <w:pPr>
              <w:pageBreakBefore w:val="0"/>
              <w:widowControl/>
              <w:kinsoku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65" w:lineRule="auto"/>
              <w:textAlignment w:val="baseline"/>
              <w:rPr>
                <w:rFonts w:ascii="Arial"/>
                <w:sz w:val="21"/>
              </w:rPr>
            </w:pPr>
          </w:p>
          <w:p w14:paraId="5278E82C">
            <w:pPr>
              <w:pageBreakBefore w:val="0"/>
              <w:widowControl/>
              <w:kinsoku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before="98" w:line="221" w:lineRule="auto"/>
              <w:ind w:left="888"/>
              <w:textAlignment w:val="baseline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8"/>
                <w:sz w:val="30"/>
                <w:szCs w:val="30"/>
              </w:rPr>
              <w:t>岗位职责</w:t>
            </w:r>
          </w:p>
        </w:tc>
        <w:tc>
          <w:tcPr>
            <w:tcW w:w="3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2BAF43">
            <w:pPr>
              <w:pageBreakBefore w:val="0"/>
              <w:widowControl/>
              <w:kinsoku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66" w:lineRule="auto"/>
              <w:textAlignment w:val="baseline"/>
              <w:rPr>
                <w:rFonts w:ascii="Arial"/>
                <w:sz w:val="21"/>
              </w:rPr>
            </w:pPr>
          </w:p>
          <w:p w14:paraId="5CFE2F59">
            <w:pPr>
              <w:pageBreakBefore w:val="0"/>
              <w:widowControl/>
              <w:kinsoku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before="97" w:line="223" w:lineRule="auto"/>
              <w:ind w:left="909"/>
              <w:textAlignment w:val="baseline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pacing w:val="-3"/>
                <w:sz w:val="30"/>
                <w:szCs w:val="30"/>
                <w:lang w:val="en-US" w:eastAsia="zh-CN"/>
              </w:rPr>
              <w:t>应聘</w:t>
            </w:r>
            <w:r>
              <w:rPr>
                <w:rFonts w:ascii="黑体" w:hAnsi="黑体" w:eastAsia="黑体" w:cs="黑体"/>
                <w:spacing w:val="-3"/>
                <w:sz w:val="30"/>
                <w:szCs w:val="30"/>
              </w:rPr>
              <w:t>条件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17BC9">
            <w:pPr>
              <w:pageBreakBefore w:val="0"/>
              <w:widowControl/>
              <w:kinsoku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工作</w:t>
            </w:r>
          </w:p>
          <w:p w14:paraId="7235D3CE">
            <w:pPr>
              <w:pageBreakBefore w:val="0"/>
              <w:widowControl/>
              <w:kinsoku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黑体" w:hAnsi="黑体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地点</w:t>
            </w:r>
          </w:p>
        </w:tc>
      </w:tr>
      <w:tr w14:paraId="16A784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3" w:hRule="atLeast"/>
          <w:jc w:val="center"/>
        </w:trPr>
        <w:tc>
          <w:tcPr>
            <w:tcW w:w="460" w:type="dxa"/>
            <w:tcBorders>
              <w:top w:val="single" w:color="auto" w:sz="4" w:space="0"/>
            </w:tcBorders>
            <w:vAlign w:val="center"/>
          </w:tcPr>
          <w:p w14:paraId="0BBBE46A">
            <w:pPr>
              <w:pStyle w:val="13"/>
              <w:pageBreakBefore w:val="0"/>
              <w:widowControl/>
              <w:kinsoku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eastAsia="仿宋"/>
                <w:spacing w:val="10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10"/>
                <w:sz w:val="24"/>
                <w:szCs w:val="24"/>
                <w:lang w:val="en-US" w:eastAsia="zh-CN"/>
              </w:rPr>
              <w:t>校招</w:t>
            </w:r>
          </w:p>
        </w:tc>
        <w:tc>
          <w:tcPr>
            <w:tcW w:w="825" w:type="dxa"/>
            <w:tcBorders>
              <w:top w:val="single" w:color="auto" w:sz="4" w:space="0"/>
            </w:tcBorders>
            <w:vAlign w:val="center"/>
          </w:tcPr>
          <w:p w14:paraId="0113193B">
            <w:pPr>
              <w:pStyle w:val="13"/>
              <w:pageBreakBefore w:val="0"/>
              <w:widowControl/>
              <w:kinsoku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/>
                <w:spacing w:val="10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10"/>
                <w:sz w:val="24"/>
                <w:szCs w:val="24"/>
                <w:lang w:eastAsia="zh-CN"/>
              </w:rPr>
              <w:t>非金属矿山</w:t>
            </w:r>
          </w:p>
          <w:p w14:paraId="0D83F340">
            <w:pPr>
              <w:pStyle w:val="13"/>
              <w:pageBreakBefore w:val="0"/>
              <w:widowControl/>
              <w:kinsoku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/>
                <w:spacing w:val="10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10"/>
                <w:sz w:val="24"/>
                <w:szCs w:val="24"/>
                <w:lang w:eastAsia="zh-CN"/>
              </w:rPr>
              <w:t>设计岗</w:t>
            </w:r>
          </w:p>
        </w:tc>
        <w:tc>
          <w:tcPr>
            <w:tcW w:w="840" w:type="dxa"/>
            <w:tcBorders>
              <w:top w:val="single" w:color="auto" w:sz="4" w:space="0"/>
            </w:tcBorders>
            <w:vAlign w:val="center"/>
          </w:tcPr>
          <w:p w14:paraId="747611CF">
            <w:pPr>
              <w:pStyle w:val="13"/>
              <w:pageBreakBefore w:val="0"/>
              <w:widowControl/>
              <w:kinsoku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925" w:type="dxa"/>
            <w:tcBorders>
              <w:top w:val="single" w:color="auto" w:sz="4" w:space="0"/>
            </w:tcBorders>
            <w:vAlign w:val="top"/>
          </w:tcPr>
          <w:p w14:paraId="789AB7BC">
            <w:pPr>
              <w:pStyle w:val="13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before="109" w:line="231" w:lineRule="auto"/>
              <w:ind w:firstLine="260" w:firstLineChars="100"/>
              <w:textAlignment w:val="baseline"/>
              <w:rPr>
                <w:rFonts w:hint="eastAsia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10"/>
                <w:sz w:val="24"/>
                <w:szCs w:val="24"/>
                <w:lang w:val="en-US" w:eastAsia="zh-CN"/>
              </w:rPr>
              <w:t>1.服从公司安排，有吃苦耐劳的精神。</w:t>
            </w:r>
          </w:p>
          <w:p w14:paraId="5DCF465C">
            <w:pPr>
              <w:pStyle w:val="13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before="109" w:line="231" w:lineRule="auto"/>
              <w:ind w:firstLine="260" w:firstLineChars="100"/>
              <w:textAlignment w:val="baseline"/>
              <w:rPr>
                <w:rFonts w:hint="eastAsia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10"/>
                <w:sz w:val="24"/>
                <w:szCs w:val="24"/>
                <w:lang w:val="en-US" w:eastAsia="zh-CN"/>
              </w:rPr>
              <w:t>2.敬业踏实，认真负责，细心严谨，有良好的职业素质和团队精神及沟通协调能力。</w:t>
            </w:r>
          </w:p>
        </w:tc>
        <w:tc>
          <w:tcPr>
            <w:tcW w:w="3003" w:type="dxa"/>
            <w:tcBorders>
              <w:top w:val="single" w:color="auto" w:sz="4" w:space="0"/>
            </w:tcBorders>
            <w:vAlign w:val="top"/>
          </w:tcPr>
          <w:p w14:paraId="418C9862">
            <w:pPr>
              <w:pStyle w:val="13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before="109" w:line="231" w:lineRule="auto"/>
              <w:ind w:firstLine="260" w:firstLineChars="100"/>
              <w:textAlignment w:val="baseline"/>
              <w:rPr>
                <w:rFonts w:hint="eastAsia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10"/>
                <w:sz w:val="24"/>
                <w:szCs w:val="24"/>
                <w:lang w:val="en-US" w:eastAsia="zh-CN"/>
              </w:rPr>
              <w:t>1.本科及以上学历且取得相应学位，地质专业。</w:t>
            </w:r>
          </w:p>
          <w:p w14:paraId="709D3D07">
            <w:pPr>
              <w:pStyle w:val="13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before="109" w:line="231" w:lineRule="auto"/>
              <w:ind w:firstLine="260" w:firstLineChars="100"/>
              <w:textAlignment w:val="baseline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1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会使用本专业设计软件。</w:t>
            </w:r>
          </w:p>
          <w:p w14:paraId="408D8DB9">
            <w:pPr>
              <w:pStyle w:val="13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before="109" w:line="231" w:lineRule="auto"/>
              <w:ind w:firstLine="240" w:firstLineChars="100"/>
              <w:textAlignment w:val="baseline"/>
              <w:rPr>
                <w:rFonts w:hint="default"/>
                <w:sz w:val="24"/>
                <w:szCs w:val="24"/>
                <w:highlight w:val="yellow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3.毕业择业期内学生也可报考。</w:t>
            </w:r>
          </w:p>
        </w:tc>
        <w:tc>
          <w:tcPr>
            <w:tcW w:w="1024" w:type="dxa"/>
            <w:tcBorders>
              <w:top w:val="single" w:color="auto" w:sz="4" w:space="0"/>
            </w:tcBorders>
            <w:vAlign w:val="center"/>
          </w:tcPr>
          <w:p w14:paraId="6893F24C">
            <w:pPr>
              <w:bidi w:val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山东</w:t>
            </w:r>
          </w:p>
          <w:p w14:paraId="5D570978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济南</w:t>
            </w:r>
          </w:p>
        </w:tc>
      </w:tr>
      <w:tr w14:paraId="6D6718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0" w:hRule="atLeast"/>
          <w:jc w:val="center"/>
        </w:trPr>
        <w:tc>
          <w:tcPr>
            <w:tcW w:w="460" w:type="dxa"/>
            <w:vAlign w:val="center"/>
          </w:tcPr>
          <w:p w14:paraId="46E287BC">
            <w:pPr>
              <w:pStyle w:val="13"/>
              <w:pageBreakBefore w:val="0"/>
              <w:widowControl/>
              <w:kinsoku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eastAsia="仿宋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10"/>
                <w:sz w:val="24"/>
                <w:szCs w:val="24"/>
                <w:lang w:val="en-US" w:eastAsia="zh-CN"/>
              </w:rPr>
              <w:t>校招</w:t>
            </w:r>
          </w:p>
        </w:tc>
        <w:tc>
          <w:tcPr>
            <w:tcW w:w="825" w:type="dxa"/>
            <w:vAlign w:val="center"/>
          </w:tcPr>
          <w:p w14:paraId="31C83F62">
            <w:pPr>
              <w:pStyle w:val="13"/>
              <w:pageBreakBefore w:val="0"/>
              <w:widowControl/>
              <w:kinsoku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/>
                <w:spacing w:val="10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10"/>
                <w:sz w:val="24"/>
                <w:szCs w:val="24"/>
                <w:lang w:eastAsia="zh-CN"/>
              </w:rPr>
              <w:t>建材</w:t>
            </w:r>
          </w:p>
          <w:p w14:paraId="13C9007A">
            <w:pPr>
              <w:pStyle w:val="13"/>
              <w:pageBreakBefore w:val="0"/>
              <w:widowControl/>
              <w:kinsoku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/>
                <w:spacing w:val="10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10"/>
                <w:sz w:val="24"/>
                <w:szCs w:val="24"/>
                <w:lang w:eastAsia="zh-CN"/>
              </w:rPr>
              <w:t>工艺</w:t>
            </w:r>
          </w:p>
          <w:p w14:paraId="6D9BA237">
            <w:pPr>
              <w:pStyle w:val="13"/>
              <w:pageBreakBefore w:val="0"/>
              <w:widowControl/>
              <w:kinsoku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/>
                <w:spacing w:val="10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10"/>
                <w:sz w:val="24"/>
                <w:szCs w:val="24"/>
                <w:lang w:eastAsia="zh-CN"/>
              </w:rPr>
              <w:t>设计岗</w:t>
            </w:r>
          </w:p>
        </w:tc>
        <w:tc>
          <w:tcPr>
            <w:tcW w:w="840" w:type="dxa"/>
            <w:vAlign w:val="center"/>
          </w:tcPr>
          <w:p w14:paraId="6732A2F1">
            <w:pPr>
              <w:pStyle w:val="13"/>
              <w:pageBreakBefore w:val="0"/>
              <w:widowControl/>
              <w:kinsoku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cs="仿宋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925" w:type="dxa"/>
            <w:vAlign w:val="top"/>
          </w:tcPr>
          <w:p w14:paraId="162B04CE">
            <w:pPr>
              <w:pStyle w:val="13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before="109" w:line="231" w:lineRule="auto"/>
              <w:ind w:firstLine="260" w:firstLineChars="100"/>
              <w:textAlignment w:val="baseline"/>
              <w:rPr>
                <w:rFonts w:hint="eastAsia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10"/>
                <w:sz w:val="24"/>
                <w:szCs w:val="24"/>
                <w:lang w:val="en-US" w:eastAsia="zh-CN"/>
              </w:rPr>
              <w:t>1.服从公司安排，有吃苦耐劳的精神。</w:t>
            </w:r>
          </w:p>
          <w:p w14:paraId="5FD77461">
            <w:pPr>
              <w:pStyle w:val="13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before="109" w:line="231" w:lineRule="auto"/>
              <w:ind w:firstLine="260" w:firstLineChars="100"/>
              <w:textAlignment w:val="baseline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10"/>
                <w:sz w:val="24"/>
                <w:szCs w:val="24"/>
                <w:lang w:val="en-US" w:eastAsia="zh-CN"/>
              </w:rPr>
              <w:t>2.敬业踏实，认真负责，细心严谨，有良好的职业素质和团队精神及沟通协调能力。</w:t>
            </w:r>
          </w:p>
        </w:tc>
        <w:tc>
          <w:tcPr>
            <w:tcW w:w="3003" w:type="dxa"/>
            <w:vAlign w:val="top"/>
          </w:tcPr>
          <w:p w14:paraId="50875842">
            <w:pPr>
              <w:pStyle w:val="13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before="109" w:line="231" w:lineRule="auto"/>
              <w:ind w:firstLine="260" w:firstLineChars="100"/>
              <w:textAlignment w:val="baseline"/>
              <w:rPr>
                <w:rFonts w:hint="eastAsia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10"/>
                <w:sz w:val="24"/>
                <w:szCs w:val="24"/>
                <w:lang w:val="en-US" w:eastAsia="zh-CN"/>
              </w:rPr>
              <w:t>1.本科及以上学历且取得相应学位，材料科学与工程专业（无机非金属材料方向）。</w:t>
            </w:r>
          </w:p>
          <w:p w14:paraId="44DD80F3">
            <w:pPr>
              <w:pStyle w:val="13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before="109" w:line="231" w:lineRule="auto"/>
              <w:ind w:firstLine="260" w:firstLineChars="100"/>
              <w:textAlignment w:val="baseline"/>
              <w:rPr>
                <w:rFonts w:hint="eastAsia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10"/>
                <w:sz w:val="24"/>
                <w:szCs w:val="24"/>
                <w:lang w:val="en-US" w:eastAsia="zh-CN"/>
              </w:rPr>
              <w:t>2.会使用本专业设计软件。</w:t>
            </w:r>
          </w:p>
          <w:p w14:paraId="4B43CD99">
            <w:pPr>
              <w:pStyle w:val="13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before="109" w:line="231" w:lineRule="auto"/>
              <w:ind w:firstLine="260" w:firstLineChars="100"/>
              <w:textAlignment w:val="baseline"/>
              <w:rPr>
                <w:rFonts w:hint="default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10"/>
                <w:sz w:val="24"/>
                <w:szCs w:val="24"/>
                <w:lang w:val="en-US" w:eastAsia="zh-CN"/>
              </w:rPr>
              <w:t>3.毕业择业期内学生也可报考。</w:t>
            </w:r>
          </w:p>
        </w:tc>
        <w:tc>
          <w:tcPr>
            <w:tcW w:w="1024" w:type="dxa"/>
            <w:vAlign w:val="center"/>
          </w:tcPr>
          <w:p w14:paraId="7BE4C0F8">
            <w:pPr>
              <w:bidi w:val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山东</w:t>
            </w:r>
          </w:p>
          <w:p w14:paraId="3C2E10BE">
            <w:pPr>
              <w:bidi w:val="0"/>
              <w:jc w:val="center"/>
              <w:rPr>
                <w:rFonts w:ascii="Arial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济南</w:t>
            </w:r>
          </w:p>
        </w:tc>
      </w:tr>
      <w:tr w14:paraId="630D1E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  <w:jc w:val="center"/>
        </w:trPr>
        <w:tc>
          <w:tcPr>
            <w:tcW w:w="460" w:type="dxa"/>
            <w:vAlign w:val="center"/>
          </w:tcPr>
          <w:p w14:paraId="4DA20D51">
            <w:pPr>
              <w:pStyle w:val="13"/>
              <w:pageBreakBefore w:val="0"/>
              <w:widowControl/>
              <w:kinsoku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eastAsia="仿宋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10"/>
                <w:sz w:val="24"/>
                <w:szCs w:val="24"/>
                <w:lang w:val="en-US" w:eastAsia="zh-CN"/>
              </w:rPr>
              <w:t>校招</w:t>
            </w:r>
          </w:p>
        </w:tc>
        <w:tc>
          <w:tcPr>
            <w:tcW w:w="825" w:type="dxa"/>
            <w:vAlign w:val="center"/>
          </w:tcPr>
          <w:p w14:paraId="14EF145A">
            <w:pPr>
              <w:pStyle w:val="13"/>
              <w:pageBreakBefore w:val="0"/>
              <w:widowControl/>
              <w:kinsoku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10"/>
                <w:sz w:val="24"/>
                <w:szCs w:val="24"/>
                <w:lang w:val="en-US" w:eastAsia="zh-CN"/>
              </w:rPr>
              <w:t>给水</w:t>
            </w:r>
          </w:p>
          <w:p w14:paraId="7CF728E4">
            <w:pPr>
              <w:pStyle w:val="13"/>
              <w:pageBreakBefore w:val="0"/>
              <w:widowControl/>
              <w:kinsoku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10"/>
                <w:sz w:val="24"/>
                <w:szCs w:val="24"/>
                <w:lang w:val="en-US" w:eastAsia="zh-CN"/>
              </w:rPr>
              <w:t>排水</w:t>
            </w:r>
          </w:p>
          <w:p w14:paraId="33F63253">
            <w:pPr>
              <w:pStyle w:val="13"/>
              <w:pageBreakBefore w:val="0"/>
              <w:widowControl/>
              <w:kinsoku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/>
                <w:spacing w:val="10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10"/>
                <w:sz w:val="24"/>
                <w:szCs w:val="24"/>
                <w:lang w:val="en-US" w:eastAsia="zh-CN"/>
              </w:rPr>
              <w:t>设计岗</w:t>
            </w:r>
          </w:p>
        </w:tc>
        <w:tc>
          <w:tcPr>
            <w:tcW w:w="840" w:type="dxa"/>
            <w:vAlign w:val="center"/>
          </w:tcPr>
          <w:p w14:paraId="472ABF13">
            <w:pPr>
              <w:pStyle w:val="13"/>
              <w:pageBreakBefore w:val="0"/>
              <w:widowControl/>
              <w:kinsoku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cs="仿宋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925" w:type="dxa"/>
            <w:vAlign w:val="top"/>
          </w:tcPr>
          <w:p w14:paraId="4F7E624D">
            <w:pPr>
              <w:pStyle w:val="13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before="109" w:line="231" w:lineRule="auto"/>
              <w:ind w:firstLine="260" w:firstLineChars="100"/>
              <w:textAlignment w:val="baseline"/>
              <w:rPr>
                <w:rFonts w:hint="eastAsia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10"/>
                <w:sz w:val="24"/>
                <w:szCs w:val="24"/>
                <w:lang w:val="en-US" w:eastAsia="zh-CN"/>
              </w:rPr>
              <w:t>1.服从公司安排，有吃苦耐劳的精神。</w:t>
            </w:r>
          </w:p>
          <w:p w14:paraId="6F40D59C">
            <w:pPr>
              <w:pStyle w:val="13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before="109" w:line="231" w:lineRule="auto"/>
              <w:ind w:firstLine="260" w:firstLineChars="100"/>
              <w:textAlignment w:val="baseline"/>
              <w:rPr>
                <w:rFonts w:hint="default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10"/>
                <w:sz w:val="24"/>
                <w:szCs w:val="24"/>
                <w:lang w:val="en-US" w:eastAsia="zh-CN"/>
              </w:rPr>
              <w:t>2.敬业踏实，认真负责，细心严谨，有良好的职业素质和团队精神及沟通协调能力。</w:t>
            </w:r>
          </w:p>
        </w:tc>
        <w:tc>
          <w:tcPr>
            <w:tcW w:w="3003" w:type="dxa"/>
            <w:vAlign w:val="top"/>
          </w:tcPr>
          <w:p w14:paraId="29C5A3E1">
            <w:pPr>
              <w:pStyle w:val="13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before="109" w:line="231" w:lineRule="auto"/>
              <w:ind w:firstLine="260" w:firstLineChars="100"/>
              <w:textAlignment w:val="baseline"/>
              <w:rPr>
                <w:rFonts w:hint="eastAsia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10"/>
                <w:sz w:val="24"/>
                <w:szCs w:val="24"/>
                <w:lang w:val="en-US" w:eastAsia="zh-CN"/>
              </w:rPr>
              <w:t>1.本科及以上学历且取得相应学位，给水排水工程专业。</w:t>
            </w:r>
          </w:p>
          <w:p w14:paraId="25DAB482">
            <w:pPr>
              <w:pStyle w:val="13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before="109" w:line="231" w:lineRule="auto"/>
              <w:ind w:firstLine="260" w:firstLineChars="100"/>
              <w:textAlignment w:val="baseline"/>
              <w:rPr>
                <w:rFonts w:hint="eastAsia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10"/>
                <w:sz w:val="24"/>
                <w:szCs w:val="24"/>
                <w:lang w:val="en-US" w:eastAsia="zh-CN"/>
              </w:rPr>
              <w:t>2.会使用本专业设计软件。</w:t>
            </w:r>
          </w:p>
          <w:p w14:paraId="34D1169C">
            <w:pPr>
              <w:pStyle w:val="13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before="109" w:line="231" w:lineRule="auto"/>
              <w:ind w:firstLine="260" w:firstLineChars="100"/>
              <w:textAlignment w:val="baseline"/>
              <w:rPr>
                <w:rFonts w:hint="default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10"/>
                <w:sz w:val="24"/>
                <w:szCs w:val="24"/>
                <w:lang w:val="en-US" w:eastAsia="zh-CN"/>
              </w:rPr>
              <w:t>3.毕业择业期内学生也可报考。</w:t>
            </w:r>
          </w:p>
        </w:tc>
        <w:tc>
          <w:tcPr>
            <w:tcW w:w="1024" w:type="dxa"/>
            <w:vAlign w:val="center"/>
          </w:tcPr>
          <w:p w14:paraId="58CA11CC">
            <w:pPr>
              <w:bidi w:val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山东</w:t>
            </w:r>
          </w:p>
          <w:p w14:paraId="33C15166">
            <w:pPr>
              <w:bidi w:val="0"/>
              <w:jc w:val="center"/>
              <w:rPr>
                <w:rFonts w:ascii="Arial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济南</w:t>
            </w:r>
          </w:p>
        </w:tc>
      </w:tr>
      <w:tr w14:paraId="42061D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3" w:hRule="atLeast"/>
          <w:jc w:val="center"/>
        </w:trPr>
        <w:tc>
          <w:tcPr>
            <w:tcW w:w="460" w:type="dxa"/>
            <w:vAlign w:val="center"/>
          </w:tcPr>
          <w:p w14:paraId="442F31C3">
            <w:pPr>
              <w:pStyle w:val="13"/>
              <w:pageBreakBefore w:val="0"/>
              <w:widowControl/>
              <w:kinsoku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eastAsia="仿宋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10"/>
                <w:sz w:val="24"/>
                <w:szCs w:val="24"/>
                <w:lang w:val="en-US" w:eastAsia="zh-CN"/>
              </w:rPr>
              <w:t>社招</w:t>
            </w:r>
          </w:p>
        </w:tc>
        <w:tc>
          <w:tcPr>
            <w:tcW w:w="825" w:type="dxa"/>
            <w:vAlign w:val="center"/>
          </w:tcPr>
          <w:p w14:paraId="59C4C481">
            <w:pPr>
              <w:pStyle w:val="13"/>
              <w:pageBreakBefore w:val="0"/>
              <w:widowControl/>
              <w:kinsoku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/>
                <w:spacing w:val="10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10"/>
                <w:sz w:val="24"/>
                <w:szCs w:val="24"/>
                <w:lang w:eastAsia="zh-CN"/>
              </w:rPr>
              <w:t>电气</w:t>
            </w:r>
          </w:p>
          <w:p w14:paraId="7BF0566B">
            <w:pPr>
              <w:pStyle w:val="13"/>
              <w:pageBreakBefore w:val="0"/>
              <w:widowControl/>
              <w:kinsoku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/>
                <w:spacing w:val="10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10"/>
                <w:sz w:val="24"/>
                <w:szCs w:val="24"/>
                <w:lang w:eastAsia="zh-CN"/>
              </w:rPr>
              <w:t>自动化设计岗</w:t>
            </w:r>
          </w:p>
        </w:tc>
        <w:tc>
          <w:tcPr>
            <w:tcW w:w="840" w:type="dxa"/>
            <w:vAlign w:val="center"/>
          </w:tcPr>
          <w:p w14:paraId="6753D279">
            <w:pPr>
              <w:pStyle w:val="13"/>
              <w:pageBreakBefore w:val="0"/>
              <w:widowControl/>
              <w:kinsoku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cs="仿宋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925" w:type="dxa"/>
            <w:vAlign w:val="top"/>
          </w:tcPr>
          <w:p w14:paraId="35CEAD62">
            <w:pPr>
              <w:pStyle w:val="13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before="109" w:line="231" w:lineRule="auto"/>
              <w:ind w:firstLine="260" w:firstLineChars="100"/>
              <w:textAlignment w:val="baseline"/>
              <w:rPr>
                <w:rFonts w:hint="eastAsia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10"/>
                <w:sz w:val="24"/>
                <w:szCs w:val="24"/>
                <w:lang w:val="en-US" w:eastAsia="zh-CN"/>
              </w:rPr>
              <w:t>1.服从公司安排，有吃苦耐劳的精神。</w:t>
            </w:r>
          </w:p>
          <w:p w14:paraId="38E001B4">
            <w:pPr>
              <w:pStyle w:val="13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before="109" w:line="231" w:lineRule="auto"/>
              <w:ind w:firstLine="260" w:firstLineChars="100"/>
              <w:textAlignment w:val="baseline"/>
              <w:rPr>
                <w:rFonts w:hint="eastAsia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10"/>
                <w:sz w:val="24"/>
                <w:szCs w:val="24"/>
                <w:lang w:val="en-US" w:eastAsia="zh-CN"/>
              </w:rPr>
              <w:t>2.敬业踏实，认真负责，细心严谨，有良好的职业素质和团队精神及沟通协调能力。</w:t>
            </w:r>
          </w:p>
        </w:tc>
        <w:tc>
          <w:tcPr>
            <w:tcW w:w="3003" w:type="dxa"/>
            <w:vAlign w:val="top"/>
          </w:tcPr>
          <w:p w14:paraId="4B9ED200">
            <w:pPr>
              <w:pStyle w:val="13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before="109" w:line="231" w:lineRule="auto"/>
              <w:ind w:firstLine="260" w:firstLineChars="100"/>
              <w:textAlignment w:val="baseline"/>
              <w:rPr>
                <w:rFonts w:hint="eastAsia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10"/>
                <w:sz w:val="24"/>
                <w:szCs w:val="24"/>
                <w:lang w:val="en-US" w:eastAsia="zh-CN"/>
              </w:rPr>
              <w:t>1.本科及以上学历，电气工程及其自动化专业。</w:t>
            </w:r>
          </w:p>
          <w:p w14:paraId="609058CD">
            <w:pPr>
              <w:pStyle w:val="13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before="109" w:line="231" w:lineRule="auto"/>
              <w:ind w:firstLine="260" w:firstLineChars="100"/>
              <w:textAlignment w:val="baseline"/>
              <w:rPr>
                <w:rFonts w:hint="eastAsia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10"/>
                <w:sz w:val="24"/>
                <w:szCs w:val="24"/>
                <w:lang w:val="en-US" w:eastAsia="zh-CN"/>
              </w:rPr>
              <w:t>2.会使用AutoCAD、天正电气等电气设计软件。</w:t>
            </w:r>
          </w:p>
          <w:p w14:paraId="375AEC23">
            <w:pPr>
              <w:pStyle w:val="13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before="109" w:line="231" w:lineRule="auto"/>
              <w:ind w:firstLine="260" w:firstLineChars="100"/>
              <w:textAlignment w:val="baseline"/>
              <w:rPr>
                <w:rFonts w:hint="eastAsia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10"/>
                <w:sz w:val="24"/>
                <w:szCs w:val="24"/>
                <w:lang w:val="en-US" w:eastAsia="zh-CN"/>
              </w:rPr>
              <w:t>3.三年以上工作经验。</w:t>
            </w:r>
          </w:p>
        </w:tc>
        <w:tc>
          <w:tcPr>
            <w:tcW w:w="1024" w:type="dxa"/>
            <w:vAlign w:val="center"/>
          </w:tcPr>
          <w:p w14:paraId="133D0101">
            <w:pPr>
              <w:bidi w:val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山东</w:t>
            </w:r>
          </w:p>
          <w:p w14:paraId="65B702E1">
            <w:pPr>
              <w:bidi w:val="0"/>
              <w:jc w:val="center"/>
              <w:rPr>
                <w:rFonts w:ascii="Arial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济南</w:t>
            </w:r>
          </w:p>
        </w:tc>
      </w:tr>
      <w:tr w14:paraId="19603A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4" w:hRule="atLeast"/>
          <w:jc w:val="center"/>
        </w:trPr>
        <w:tc>
          <w:tcPr>
            <w:tcW w:w="460" w:type="dxa"/>
            <w:vAlign w:val="center"/>
          </w:tcPr>
          <w:p w14:paraId="4CBF7AB9">
            <w:pPr>
              <w:pStyle w:val="13"/>
              <w:pageBreakBefore w:val="0"/>
              <w:widowControl/>
              <w:kinsoku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10"/>
                <w:sz w:val="24"/>
                <w:szCs w:val="24"/>
                <w:lang w:val="en-US" w:eastAsia="zh-CN"/>
              </w:rPr>
              <w:t>社招</w:t>
            </w:r>
          </w:p>
        </w:tc>
        <w:tc>
          <w:tcPr>
            <w:tcW w:w="825" w:type="dxa"/>
            <w:vAlign w:val="center"/>
          </w:tcPr>
          <w:p w14:paraId="53D1369E">
            <w:pPr>
              <w:pStyle w:val="13"/>
              <w:pageBreakBefore w:val="0"/>
              <w:widowControl/>
              <w:kinsoku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/>
                <w:spacing w:val="10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10"/>
                <w:sz w:val="24"/>
                <w:szCs w:val="24"/>
                <w:lang w:eastAsia="zh-CN"/>
              </w:rPr>
              <w:t>结构</w:t>
            </w:r>
          </w:p>
          <w:p w14:paraId="20DAFEB7">
            <w:pPr>
              <w:pStyle w:val="13"/>
              <w:pageBreakBefore w:val="0"/>
              <w:widowControl/>
              <w:kinsoku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/>
                <w:spacing w:val="10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10"/>
                <w:sz w:val="24"/>
                <w:szCs w:val="24"/>
                <w:lang w:eastAsia="zh-CN"/>
              </w:rPr>
              <w:t>设计岗</w:t>
            </w:r>
          </w:p>
        </w:tc>
        <w:tc>
          <w:tcPr>
            <w:tcW w:w="840" w:type="dxa"/>
            <w:vAlign w:val="center"/>
          </w:tcPr>
          <w:p w14:paraId="5BA2491C">
            <w:pPr>
              <w:pStyle w:val="13"/>
              <w:pageBreakBefore w:val="0"/>
              <w:widowControl/>
              <w:kinsoku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cs="仿宋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925" w:type="dxa"/>
            <w:vAlign w:val="top"/>
          </w:tcPr>
          <w:p w14:paraId="664C420E">
            <w:pPr>
              <w:pStyle w:val="13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before="109" w:line="231" w:lineRule="auto"/>
              <w:ind w:firstLine="260" w:firstLineChars="100"/>
              <w:textAlignment w:val="baseline"/>
              <w:rPr>
                <w:rFonts w:hint="eastAsia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10"/>
                <w:sz w:val="24"/>
                <w:szCs w:val="24"/>
                <w:lang w:val="en-US" w:eastAsia="zh-CN"/>
              </w:rPr>
              <w:t>1.服从公司安排，有吃苦耐劳的精神。</w:t>
            </w:r>
          </w:p>
          <w:p w14:paraId="337F92C0">
            <w:pPr>
              <w:pStyle w:val="13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before="109" w:line="231" w:lineRule="auto"/>
              <w:ind w:firstLine="260" w:firstLineChars="100"/>
              <w:textAlignment w:val="baseline"/>
              <w:rPr>
                <w:rFonts w:hint="eastAsia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10"/>
                <w:sz w:val="24"/>
                <w:szCs w:val="24"/>
                <w:lang w:val="en-US" w:eastAsia="zh-CN"/>
              </w:rPr>
              <w:t>2.敬业踏实，认真负责，细心严谨，有良好的职业素质和团队精神及沟通协调能力。</w:t>
            </w:r>
          </w:p>
        </w:tc>
        <w:tc>
          <w:tcPr>
            <w:tcW w:w="3003" w:type="dxa"/>
            <w:vAlign w:val="top"/>
          </w:tcPr>
          <w:p w14:paraId="3C2D30F8">
            <w:pPr>
              <w:pStyle w:val="13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before="109" w:line="231" w:lineRule="auto"/>
              <w:ind w:firstLine="260" w:firstLineChars="100"/>
              <w:textAlignment w:val="baseline"/>
              <w:rPr>
                <w:rFonts w:hint="default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10"/>
                <w:sz w:val="24"/>
                <w:szCs w:val="24"/>
                <w:lang w:val="en-US" w:eastAsia="zh-CN"/>
              </w:rPr>
              <w:t>1.本科及以上学历，土木工程专业。</w:t>
            </w:r>
          </w:p>
          <w:p w14:paraId="2C4ADEF4">
            <w:pPr>
              <w:pStyle w:val="13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before="109" w:line="231" w:lineRule="auto"/>
              <w:ind w:firstLine="260" w:firstLineChars="100"/>
              <w:textAlignment w:val="baseline"/>
              <w:rPr>
                <w:rFonts w:hint="eastAsia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10"/>
                <w:sz w:val="24"/>
                <w:szCs w:val="24"/>
                <w:lang w:val="en-US" w:eastAsia="zh-CN"/>
              </w:rPr>
              <w:t>2.会使用PKPM、SAP2000等结构设计软件。</w:t>
            </w:r>
          </w:p>
          <w:p w14:paraId="136F2B92">
            <w:pPr>
              <w:pStyle w:val="13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before="109" w:line="231" w:lineRule="auto"/>
              <w:ind w:firstLine="260" w:firstLineChars="100"/>
              <w:textAlignment w:val="baseline"/>
              <w:rPr>
                <w:rFonts w:hint="eastAsia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10"/>
                <w:sz w:val="24"/>
                <w:szCs w:val="24"/>
                <w:lang w:val="en-US" w:eastAsia="zh-CN"/>
              </w:rPr>
              <w:t>3.三年以上工作经验。</w:t>
            </w:r>
          </w:p>
        </w:tc>
        <w:tc>
          <w:tcPr>
            <w:tcW w:w="1024" w:type="dxa"/>
            <w:vAlign w:val="center"/>
          </w:tcPr>
          <w:p w14:paraId="7E654D86">
            <w:pPr>
              <w:bidi w:val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山东</w:t>
            </w:r>
          </w:p>
          <w:p w14:paraId="74613A0F">
            <w:pPr>
              <w:bidi w:val="0"/>
              <w:jc w:val="center"/>
              <w:rPr>
                <w:rFonts w:ascii="Arial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济南</w:t>
            </w:r>
          </w:p>
        </w:tc>
      </w:tr>
    </w:tbl>
    <w:p w14:paraId="4B09874D">
      <w:pPr>
        <w:pageBreakBefore w:val="0"/>
        <w:widowControl/>
        <w:kinsoku/>
        <w:wordWrap w:val="0"/>
        <w:overflowPunct/>
        <w:topLinePunct/>
        <w:autoSpaceDE w:val="0"/>
        <w:autoSpaceDN w:val="0"/>
        <w:bidi w:val="0"/>
        <w:adjustRightInd w:val="0"/>
        <w:snapToGrid w:val="0"/>
        <w:textAlignment w:val="baseline"/>
        <w:rPr>
          <w:rFonts w:ascii="Arial"/>
          <w:sz w:val="19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9"/>
      <w:pgMar w:top="1440" w:right="1080" w:bottom="1440" w:left="1080" w:header="1337" w:footer="856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C3D60E">
    <w:pPr>
      <w:spacing w:line="234" w:lineRule="auto"/>
      <w:ind w:left="380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694FF9">
    <w:pPr>
      <w:spacing w:line="240" w:lineRule="auto"/>
      <w:ind w:left="0"/>
      <w:rPr>
        <w:rFonts w:ascii="黑体" w:hAnsi="黑体" w:eastAsia="黑体" w:cs="黑体"/>
        <w:sz w:val="31"/>
        <w:szCs w:val="3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1C360B3"/>
    <w:rsid w:val="06DB3F50"/>
    <w:rsid w:val="0F2C1D70"/>
    <w:rsid w:val="188E5359"/>
    <w:rsid w:val="4E656859"/>
    <w:rsid w:val="50753279"/>
    <w:rsid w:val="53933431"/>
    <w:rsid w:val="53E53868"/>
    <w:rsid w:val="57083521"/>
    <w:rsid w:val="59000348"/>
    <w:rsid w:val="5BE10DB9"/>
    <w:rsid w:val="5D5C5613"/>
    <w:rsid w:val="663401E3"/>
    <w:rsid w:val="671C3DC7"/>
    <w:rsid w:val="6CFB1A4E"/>
    <w:rsid w:val="6E84476B"/>
    <w:rsid w:val="70FA718E"/>
    <w:rsid w:val="713834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1">
    <w:name w:val="Strong"/>
    <w:basedOn w:val="10"/>
    <w:qFormat/>
    <w:uiPriority w:val="0"/>
    <w:rPr>
      <w:b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黑体" w:cs="Times New Roman"/>
      <w:color w:val="000000"/>
      <w:kern w:val="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620</Words>
  <Characters>660</Characters>
  <TotalTime>0</TotalTime>
  <ScaleCrop>false</ScaleCrop>
  <LinksUpToDate>false</LinksUpToDate>
  <CharactersWithSpaces>660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2025-07-08T11:26:00Z</dcterms:created>
  <dc:creator>Administrator</dc:creator>
  <cp:lastModifiedBy>⚜</cp:lastModifiedBy>
  <cp:lastPrinted>2025-07-22T00:50:00Z</cp:lastPrinted>
  <dcterms:modified xsi:type="dcterms:W3CDTF">2025-07-22T06:32:22Z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2025-07-10T15:00:20Z</vt:filetime>
  </property>
  <property fmtid="{D5CDD505-2E9C-101B-9397-08002B2CF9AE}" pid="4" name="KSOTemplateDocerSaveRecord">
    <vt:lpwstr>eyJoZGlkIjoiODcwYjU1OGRmMDBhOTBiM2FkYzE0M2I2OTE4ZmQ5NDQiLCJ1c2VySWQiOiIzOTc5NzcyNDgifQ==</vt:lpwstr>
  </property>
  <property fmtid="{D5CDD505-2E9C-101B-9397-08002B2CF9AE}" pid="5" name="KSOProductBuildVer">
    <vt:lpwstr>2052-12.1.0.21915</vt:lpwstr>
  </property>
  <property fmtid="{D5CDD505-2E9C-101B-9397-08002B2CF9AE}" pid="6" name="ICV">
    <vt:lpwstr>A748813E8A2746BA9D3D52200149B956_13</vt:lpwstr>
  </property>
</Properties>
</file>