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8E0E7">
      <w:pPr>
        <w:widowControl/>
        <w:spacing w:line="5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color="00000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color="000000"/>
          <w:lang w:val="en-US" w:eastAsia="zh-CN"/>
        </w:rPr>
        <w:t xml:space="preserve">1 </w:t>
      </w:r>
    </w:p>
    <w:p w14:paraId="0873F0DA">
      <w:pPr>
        <w:widowControl/>
        <w:spacing w:line="560" w:lineRule="exact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u w:color="000000"/>
          <w:lang w:val="en-US" w:eastAsia="zh-CN"/>
        </w:rPr>
      </w:pPr>
    </w:p>
    <w:p w14:paraId="363700E5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eastAsia="zh-CN"/>
        </w:rPr>
        <w:t>北川羌族自治县人民法院公开招聘聘用制书记员岗位表</w:t>
      </w:r>
    </w:p>
    <w:bookmarkEnd w:id="0"/>
    <w:p w14:paraId="0AB5B7A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eastAsia="zh-CN"/>
        </w:rPr>
      </w:pPr>
    </w:p>
    <w:tbl>
      <w:tblPr>
        <w:tblStyle w:val="3"/>
        <w:tblW w:w="0" w:type="auto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836"/>
        <w:gridCol w:w="3146"/>
        <w:gridCol w:w="3450"/>
        <w:gridCol w:w="1395"/>
        <w:gridCol w:w="2038"/>
      </w:tblGrid>
      <w:tr w14:paraId="0667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</w:tcPr>
          <w:p w14:paraId="4FA6163A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color="00000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color="000000"/>
                <w:vertAlign w:val="baseline"/>
                <w:lang w:eastAsia="zh-CN"/>
              </w:rPr>
              <w:t>岗位名称</w:t>
            </w:r>
          </w:p>
        </w:tc>
        <w:tc>
          <w:tcPr>
            <w:tcW w:w="836" w:type="dxa"/>
          </w:tcPr>
          <w:p w14:paraId="35B9CF00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color="00000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color="000000"/>
                <w:vertAlign w:val="baseline"/>
                <w:lang w:eastAsia="zh-CN"/>
              </w:rPr>
              <w:t>名额</w:t>
            </w:r>
          </w:p>
        </w:tc>
        <w:tc>
          <w:tcPr>
            <w:tcW w:w="3146" w:type="dxa"/>
          </w:tcPr>
          <w:p w14:paraId="64AA6742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color="00000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color="000000"/>
                <w:vertAlign w:val="baseline"/>
                <w:lang w:eastAsia="zh-CN"/>
              </w:rPr>
              <w:t>条件</w:t>
            </w:r>
          </w:p>
        </w:tc>
        <w:tc>
          <w:tcPr>
            <w:tcW w:w="3450" w:type="dxa"/>
          </w:tcPr>
          <w:p w14:paraId="6A9932F3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color="00000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color="000000"/>
                <w:vertAlign w:val="baseline"/>
                <w:lang w:eastAsia="zh-CN"/>
              </w:rPr>
              <w:t>专业</w:t>
            </w:r>
          </w:p>
        </w:tc>
        <w:tc>
          <w:tcPr>
            <w:tcW w:w="1395" w:type="dxa"/>
          </w:tcPr>
          <w:p w14:paraId="054925B5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color="00000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color="000000"/>
                <w:vertAlign w:val="baseline"/>
                <w:lang w:eastAsia="zh-CN"/>
              </w:rPr>
              <w:t>性别</w:t>
            </w:r>
          </w:p>
        </w:tc>
        <w:tc>
          <w:tcPr>
            <w:tcW w:w="2038" w:type="dxa"/>
          </w:tcPr>
          <w:p w14:paraId="0D6AA0C6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color="00000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color="000000"/>
                <w:vertAlign w:val="baseline"/>
                <w:lang w:eastAsia="zh-CN"/>
              </w:rPr>
              <w:t>其他</w:t>
            </w:r>
          </w:p>
        </w:tc>
      </w:tr>
      <w:tr w14:paraId="18B0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  <w:vAlign w:val="center"/>
          </w:tcPr>
          <w:p w14:paraId="557F650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eastAsia="zh-CN"/>
              </w:rPr>
              <w:t>聘用制书记员</w:t>
            </w:r>
          </w:p>
        </w:tc>
        <w:tc>
          <w:tcPr>
            <w:tcW w:w="836" w:type="dxa"/>
            <w:vAlign w:val="center"/>
          </w:tcPr>
          <w:p w14:paraId="7BF5CBF3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val="en-US" w:eastAsia="zh-CN"/>
              </w:rPr>
              <w:t>5</w:t>
            </w:r>
          </w:p>
        </w:tc>
        <w:tc>
          <w:tcPr>
            <w:tcW w:w="3146" w:type="dxa"/>
          </w:tcPr>
          <w:p w14:paraId="0B0821C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val="en-US" w:eastAsia="zh-CN"/>
              </w:rPr>
              <w:t>2025年应届毕业生（含2023届、2024届择业期内毕业生），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eastAsia="zh-CN"/>
              </w:rPr>
              <w:t>大专及以上学历，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本科以上学历优先录用</w:t>
            </w:r>
          </w:p>
        </w:tc>
        <w:tc>
          <w:tcPr>
            <w:tcW w:w="3450" w:type="dxa"/>
            <w:vAlign w:val="center"/>
          </w:tcPr>
          <w:p w14:paraId="38EE6BD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eastAsia="zh-CN"/>
              </w:rPr>
              <w:t>不限，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法学（法律）、计算机（信息化）、中文专业优先录用</w:t>
            </w:r>
          </w:p>
        </w:tc>
        <w:tc>
          <w:tcPr>
            <w:tcW w:w="1395" w:type="dxa"/>
            <w:vAlign w:val="center"/>
          </w:tcPr>
          <w:p w14:paraId="0D281F0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eastAsia="zh-CN"/>
              </w:rPr>
              <w:t>不限</w:t>
            </w:r>
          </w:p>
        </w:tc>
        <w:tc>
          <w:tcPr>
            <w:tcW w:w="2038" w:type="dxa"/>
            <w:vAlign w:val="center"/>
          </w:tcPr>
          <w:p w14:paraId="1A37C76D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eastAsia="zh-CN"/>
              </w:rPr>
              <w:t>有相关工作经验者优先录用</w:t>
            </w:r>
          </w:p>
        </w:tc>
      </w:tr>
      <w:tr w14:paraId="1C9A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3" w:type="dxa"/>
            <w:gridSpan w:val="6"/>
          </w:tcPr>
          <w:p w14:paraId="698FE6AA">
            <w:pPr>
              <w:widowControl/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eastAsia="zh-CN"/>
              </w:rPr>
              <w:t>备注：应届毕业生须取得相关毕业证书</w:t>
            </w:r>
          </w:p>
        </w:tc>
      </w:tr>
    </w:tbl>
    <w:p w14:paraId="69C1F0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13526"/>
    <w:rsid w:val="5291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2025-07-22T06:21:00Z</dcterms:created>
  <dc:creator>欢欢</dc:creator>
  <cp:lastModifiedBy>欢欢</cp:lastModifiedBy>
  <dcterms:modified xsi:type="dcterms:W3CDTF">2025-07-22T06:22:21Z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0A046D81A32D4E1FB82BB4A5BB954E98_11</vt:lpwstr>
  </property>
  <property fmtid="{D5CDD505-2E9C-101B-9397-08002B2CF9AE}" pid="4" name="KSOTemplateDocerSaveRecord">
    <vt:lpwstr>eyJoZGlkIjoiZTUyMjNhMDEwOTU1NDBlZWFlMDg4YjE5Y2I5MGQxNjIiLCJ1c2VySWQiOiIxMDc3NjU4MjE1In0=</vt:lpwstr>
  </property>
</Properties>
</file>