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3"/>
        <w:jc w:val="center"/>
        <w:rPr>
          <w:rFonts w:ascii="宋体" w:hAnsi="宋体" w:eastAsia="宋体" w:cs="宋体"/>
          <w:sz w:val="44"/>
          <w:szCs w:val="44"/>
        </w:rPr>
      </w:pPr>
      <w:r>
        <w:rPr>
          <w:rFonts w:hint="eastAsia" w:ascii="宋体" w:hAnsi="宋体" w:eastAsia="宋体" w:cs="宋体"/>
          <w:sz w:val="44"/>
          <w:szCs w:val="44"/>
        </w:rPr>
        <w:t>考生本人患病经历和有关情况承诺表</w:t>
      </w:r>
    </w:p>
    <w:p>
      <w:pPr>
        <w:pStyle w:val="2"/>
        <w:spacing w:before="8"/>
        <w:rPr>
          <w:sz w:val="2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849"/>
        <w:gridCol w:w="1624"/>
        <w:gridCol w:w="1021"/>
        <w:gridCol w:w="528"/>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328" w:type="dxa"/>
            <w:vMerge w:val="restart"/>
            <w:vAlign w:val="center"/>
          </w:tcPr>
          <w:p>
            <w:pPr>
              <w:pStyle w:val="7"/>
              <w:spacing w:before="4"/>
              <w:ind w:left="0"/>
              <w:jc w:val="center"/>
              <w:rPr>
                <w:rFonts w:ascii="PMingLiU"/>
                <w:sz w:val="26"/>
              </w:rPr>
            </w:pPr>
          </w:p>
          <w:p>
            <w:pPr>
              <w:pStyle w:val="7"/>
              <w:spacing w:line="204" w:lineRule="auto"/>
              <w:ind w:left="53" w:right="41"/>
              <w:jc w:val="center"/>
            </w:pPr>
            <w:r>
              <w:t>考生基本信息</w:t>
            </w:r>
          </w:p>
        </w:tc>
        <w:tc>
          <w:tcPr>
            <w:tcW w:w="1802" w:type="dxa"/>
            <w:vAlign w:val="center"/>
          </w:tcPr>
          <w:p>
            <w:pPr>
              <w:pStyle w:val="7"/>
              <w:tabs>
                <w:tab w:val="left" w:pos="448"/>
              </w:tabs>
              <w:spacing w:before="64"/>
              <w:ind w:left="8"/>
              <w:jc w:val="center"/>
            </w:pPr>
            <w:r>
              <w:t>姓</w:t>
            </w:r>
            <w:r>
              <w:tab/>
            </w:r>
            <w:r>
              <w:t>名</w:t>
            </w:r>
          </w:p>
        </w:tc>
        <w:tc>
          <w:tcPr>
            <w:tcW w:w="1379" w:type="dxa"/>
            <w:vAlign w:val="center"/>
          </w:tcPr>
          <w:p>
            <w:pPr>
              <w:pStyle w:val="7"/>
              <w:ind w:left="0"/>
              <w:jc w:val="center"/>
              <w:rPr>
                <w:rFonts w:ascii="Times New Roman"/>
                <w:sz w:val="20"/>
              </w:rPr>
            </w:pPr>
          </w:p>
        </w:tc>
        <w:tc>
          <w:tcPr>
            <w:tcW w:w="1222" w:type="dxa"/>
            <w:gridSpan w:val="2"/>
            <w:vAlign w:val="center"/>
          </w:tcPr>
          <w:p>
            <w:pPr>
              <w:pStyle w:val="7"/>
              <w:spacing w:before="64"/>
              <w:ind w:left="281"/>
              <w:jc w:val="center"/>
            </w:pPr>
            <w:r>
              <w:t>曾用名</w:t>
            </w:r>
          </w:p>
        </w:tc>
        <w:tc>
          <w:tcPr>
            <w:tcW w:w="1624" w:type="dxa"/>
            <w:gridSpan w:val="2"/>
            <w:vAlign w:val="center"/>
          </w:tcPr>
          <w:p>
            <w:pPr>
              <w:pStyle w:val="7"/>
              <w:ind w:left="0"/>
              <w:jc w:val="center"/>
              <w:rPr>
                <w:rFonts w:ascii="Times New Roman"/>
                <w:sz w:val="20"/>
              </w:rPr>
            </w:pPr>
          </w:p>
        </w:tc>
        <w:tc>
          <w:tcPr>
            <w:tcW w:w="1624" w:type="dxa"/>
            <w:vAlign w:val="center"/>
          </w:tcPr>
          <w:p>
            <w:pPr>
              <w:pStyle w:val="7"/>
              <w:tabs>
                <w:tab w:val="left" w:pos="452"/>
              </w:tabs>
              <w:spacing w:before="64"/>
              <w:ind w:left="10"/>
              <w:jc w:val="center"/>
            </w:pPr>
            <w:r>
              <w:t>性</w:t>
            </w:r>
            <w:r>
              <w:tab/>
            </w:r>
            <w:r>
              <w:t>别</w:t>
            </w:r>
          </w:p>
        </w:tc>
        <w:tc>
          <w:tcPr>
            <w:tcW w:w="1021" w:type="dxa"/>
            <w:vAlign w:val="center"/>
          </w:tcPr>
          <w:p>
            <w:pPr>
              <w:pStyle w:val="7"/>
              <w:ind w:left="0"/>
              <w:jc w:val="center"/>
              <w:rPr>
                <w:rFonts w:ascii="Times New Roman"/>
                <w:sz w:val="20"/>
              </w:rPr>
            </w:pPr>
          </w:p>
        </w:tc>
        <w:tc>
          <w:tcPr>
            <w:tcW w:w="1684" w:type="dxa"/>
            <w:gridSpan w:val="2"/>
            <w:vMerge w:val="restart"/>
            <w:vAlign w:val="center"/>
          </w:tcPr>
          <w:p>
            <w:pPr>
              <w:pStyle w:val="7"/>
              <w:tabs>
                <w:tab w:val="left" w:pos="951"/>
              </w:tabs>
              <w:ind w:left="0" w:leftChars="0" w:firstLine="0" w:firstLineChars="0"/>
              <w:jc w:val="center"/>
            </w:pPr>
            <w:r>
              <w:t>照</w:t>
            </w:r>
            <w:r>
              <w:rPr>
                <w:rFonts w:hint="eastAsia"/>
                <w:lang w:val="en-US" w:eastAsia="zh-CN"/>
              </w:rPr>
              <w:t xml:space="preserve"> </w:t>
            </w:r>
            <w: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28" w:type="dxa"/>
            <w:vMerge w:val="continue"/>
            <w:tcBorders>
              <w:top w:val="nil"/>
            </w:tcBorders>
            <w:vAlign w:val="center"/>
          </w:tcPr>
          <w:p>
            <w:pPr>
              <w:jc w:val="center"/>
              <w:rPr>
                <w:sz w:val="2"/>
                <w:szCs w:val="2"/>
              </w:rPr>
            </w:pPr>
          </w:p>
        </w:tc>
        <w:tc>
          <w:tcPr>
            <w:tcW w:w="1802" w:type="dxa"/>
            <w:vAlign w:val="center"/>
          </w:tcPr>
          <w:p>
            <w:pPr>
              <w:pStyle w:val="7"/>
              <w:spacing w:before="66"/>
              <w:ind w:left="8"/>
              <w:jc w:val="center"/>
            </w:pPr>
            <w:r>
              <w:t>出生日期</w:t>
            </w:r>
          </w:p>
        </w:tc>
        <w:tc>
          <w:tcPr>
            <w:tcW w:w="1379" w:type="dxa"/>
            <w:vAlign w:val="center"/>
          </w:tcPr>
          <w:p>
            <w:pPr>
              <w:pStyle w:val="7"/>
              <w:ind w:left="0"/>
              <w:jc w:val="center"/>
              <w:rPr>
                <w:rFonts w:ascii="Times New Roman"/>
                <w:sz w:val="20"/>
              </w:rPr>
            </w:pPr>
          </w:p>
        </w:tc>
        <w:tc>
          <w:tcPr>
            <w:tcW w:w="1222" w:type="dxa"/>
            <w:gridSpan w:val="2"/>
            <w:vAlign w:val="center"/>
          </w:tcPr>
          <w:p>
            <w:pPr>
              <w:pStyle w:val="7"/>
              <w:tabs>
                <w:tab w:val="left" w:pos="720"/>
              </w:tabs>
              <w:spacing w:before="66"/>
              <w:ind w:left="281"/>
              <w:jc w:val="center"/>
            </w:pPr>
            <w:r>
              <w:t>民</w:t>
            </w:r>
            <w:r>
              <w:tab/>
            </w:r>
            <w:r>
              <w:t>族</w:t>
            </w:r>
          </w:p>
        </w:tc>
        <w:tc>
          <w:tcPr>
            <w:tcW w:w="1624" w:type="dxa"/>
            <w:gridSpan w:val="2"/>
            <w:vAlign w:val="center"/>
          </w:tcPr>
          <w:p>
            <w:pPr>
              <w:pStyle w:val="7"/>
              <w:ind w:left="0"/>
              <w:jc w:val="center"/>
              <w:rPr>
                <w:rFonts w:ascii="Times New Roman"/>
                <w:sz w:val="20"/>
              </w:rPr>
            </w:pPr>
          </w:p>
        </w:tc>
        <w:tc>
          <w:tcPr>
            <w:tcW w:w="1624" w:type="dxa"/>
            <w:vAlign w:val="center"/>
          </w:tcPr>
          <w:p>
            <w:pPr>
              <w:pStyle w:val="7"/>
              <w:tabs>
                <w:tab w:val="left" w:pos="452"/>
              </w:tabs>
              <w:spacing w:before="66"/>
              <w:ind w:left="10"/>
              <w:jc w:val="center"/>
            </w:pPr>
            <w:r>
              <w:t>籍</w:t>
            </w:r>
            <w:r>
              <w:tab/>
            </w:r>
            <w:r>
              <w:t>贯</w:t>
            </w:r>
          </w:p>
        </w:tc>
        <w:tc>
          <w:tcPr>
            <w:tcW w:w="1021" w:type="dxa"/>
            <w:vAlign w:val="center"/>
          </w:tcPr>
          <w:p>
            <w:pPr>
              <w:pStyle w:val="7"/>
              <w:ind w:left="0"/>
              <w:jc w:val="center"/>
              <w:rPr>
                <w:rFonts w:ascii="Times New Roman"/>
                <w:sz w:val="20"/>
              </w:rPr>
            </w:pPr>
          </w:p>
        </w:tc>
        <w:tc>
          <w:tcPr>
            <w:tcW w:w="1684" w:type="dxa"/>
            <w:gridSpan w:val="2"/>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28" w:type="dxa"/>
            <w:vMerge w:val="continue"/>
            <w:tcBorders>
              <w:top w:val="nil"/>
            </w:tcBorders>
            <w:vAlign w:val="center"/>
          </w:tcPr>
          <w:p>
            <w:pPr>
              <w:jc w:val="center"/>
              <w:rPr>
                <w:sz w:val="2"/>
                <w:szCs w:val="2"/>
              </w:rPr>
            </w:pPr>
          </w:p>
        </w:tc>
        <w:tc>
          <w:tcPr>
            <w:tcW w:w="1802" w:type="dxa"/>
            <w:vAlign w:val="center"/>
          </w:tcPr>
          <w:p>
            <w:pPr>
              <w:pStyle w:val="7"/>
              <w:spacing w:before="65"/>
              <w:ind w:left="8"/>
              <w:jc w:val="center"/>
            </w:pPr>
            <w:r>
              <w:t>政治面貌</w:t>
            </w:r>
          </w:p>
        </w:tc>
        <w:tc>
          <w:tcPr>
            <w:tcW w:w="1379" w:type="dxa"/>
            <w:vAlign w:val="center"/>
          </w:tcPr>
          <w:p>
            <w:pPr>
              <w:pStyle w:val="7"/>
              <w:ind w:left="0"/>
              <w:jc w:val="center"/>
              <w:rPr>
                <w:rFonts w:ascii="Times New Roman"/>
                <w:sz w:val="20"/>
              </w:rPr>
            </w:pPr>
          </w:p>
        </w:tc>
        <w:tc>
          <w:tcPr>
            <w:tcW w:w="1222" w:type="dxa"/>
            <w:gridSpan w:val="2"/>
            <w:vAlign w:val="center"/>
          </w:tcPr>
          <w:p>
            <w:pPr>
              <w:pStyle w:val="7"/>
              <w:spacing w:before="65"/>
              <w:ind w:left="170"/>
              <w:jc w:val="center"/>
            </w:pPr>
            <w:r>
              <w:t>婚姻状况</w:t>
            </w:r>
          </w:p>
        </w:tc>
        <w:tc>
          <w:tcPr>
            <w:tcW w:w="1624" w:type="dxa"/>
            <w:gridSpan w:val="2"/>
            <w:vAlign w:val="center"/>
          </w:tcPr>
          <w:p>
            <w:pPr>
              <w:pStyle w:val="7"/>
              <w:ind w:left="0"/>
              <w:jc w:val="center"/>
              <w:rPr>
                <w:rFonts w:ascii="Times New Roman"/>
                <w:sz w:val="20"/>
              </w:rPr>
            </w:pPr>
          </w:p>
        </w:tc>
        <w:tc>
          <w:tcPr>
            <w:tcW w:w="1624" w:type="dxa"/>
            <w:vAlign w:val="center"/>
          </w:tcPr>
          <w:p>
            <w:pPr>
              <w:pStyle w:val="7"/>
              <w:spacing w:before="65"/>
              <w:ind w:left="8"/>
              <w:jc w:val="center"/>
            </w:pPr>
            <w:r>
              <w:t>宗教信仰</w:t>
            </w:r>
          </w:p>
        </w:tc>
        <w:tc>
          <w:tcPr>
            <w:tcW w:w="1021" w:type="dxa"/>
            <w:vAlign w:val="center"/>
          </w:tcPr>
          <w:p>
            <w:pPr>
              <w:pStyle w:val="7"/>
              <w:ind w:left="0"/>
              <w:jc w:val="center"/>
              <w:rPr>
                <w:rFonts w:ascii="Times New Roman"/>
                <w:sz w:val="20"/>
              </w:rPr>
            </w:pPr>
          </w:p>
        </w:tc>
        <w:tc>
          <w:tcPr>
            <w:tcW w:w="1684" w:type="dxa"/>
            <w:gridSpan w:val="2"/>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 w:type="dxa"/>
            <w:vMerge w:val="continue"/>
            <w:tcBorders>
              <w:top w:val="nil"/>
            </w:tcBorders>
            <w:vAlign w:val="center"/>
          </w:tcPr>
          <w:p>
            <w:pPr>
              <w:jc w:val="center"/>
              <w:rPr>
                <w:sz w:val="2"/>
                <w:szCs w:val="2"/>
              </w:rPr>
            </w:pPr>
          </w:p>
        </w:tc>
        <w:tc>
          <w:tcPr>
            <w:tcW w:w="1802" w:type="dxa"/>
            <w:vAlign w:val="center"/>
          </w:tcPr>
          <w:p>
            <w:pPr>
              <w:pStyle w:val="7"/>
              <w:spacing w:before="64"/>
              <w:ind w:left="8"/>
              <w:jc w:val="center"/>
            </w:pPr>
            <w:r>
              <w:t>身份证号码</w:t>
            </w:r>
          </w:p>
        </w:tc>
        <w:tc>
          <w:tcPr>
            <w:tcW w:w="2601" w:type="dxa"/>
            <w:gridSpan w:val="3"/>
            <w:vAlign w:val="center"/>
          </w:tcPr>
          <w:p>
            <w:pPr>
              <w:pStyle w:val="7"/>
              <w:ind w:left="0"/>
              <w:jc w:val="center"/>
              <w:rPr>
                <w:rFonts w:ascii="Times New Roman"/>
                <w:sz w:val="20"/>
              </w:rPr>
            </w:pPr>
          </w:p>
        </w:tc>
        <w:tc>
          <w:tcPr>
            <w:tcW w:w="1624" w:type="dxa"/>
            <w:gridSpan w:val="2"/>
            <w:vAlign w:val="center"/>
          </w:tcPr>
          <w:p>
            <w:pPr>
              <w:pStyle w:val="7"/>
              <w:spacing w:before="64"/>
              <w:ind w:left="261"/>
              <w:jc w:val="center"/>
            </w:pPr>
            <w:r>
              <w:t>户籍所在地</w:t>
            </w:r>
          </w:p>
        </w:tc>
        <w:tc>
          <w:tcPr>
            <w:tcW w:w="2645" w:type="dxa"/>
            <w:gridSpan w:val="2"/>
            <w:vAlign w:val="center"/>
          </w:tcPr>
          <w:p>
            <w:pPr>
              <w:pStyle w:val="7"/>
              <w:ind w:left="0"/>
              <w:jc w:val="center"/>
              <w:rPr>
                <w:rFonts w:ascii="Times New Roman"/>
                <w:sz w:val="20"/>
              </w:rPr>
            </w:pPr>
          </w:p>
        </w:tc>
        <w:tc>
          <w:tcPr>
            <w:tcW w:w="1684" w:type="dxa"/>
            <w:gridSpan w:val="2"/>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28" w:type="dxa"/>
            <w:vMerge w:val="continue"/>
            <w:tcBorders>
              <w:top w:val="nil"/>
            </w:tcBorders>
            <w:vAlign w:val="center"/>
          </w:tcPr>
          <w:p>
            <w:pPr>
              <w:jc w:val="center"/>
              <w:rPr>
                <w:sz w:val="2"/>
                <w:szCs w:val="2"/>
              </w:rPr>
            </w:pPr>
          </w:p>
        </w:tc>
        <w:tc>
          <w:tcPr>
            <w:tcW w:w="1802" w:type="dxa"/>
            <w:vAlign w:val="center"/>
          </w:tcPr>
          <w:p>
            <w:pPr>
              <w:pStyle w:val="7"/>
              <w:spacing w:before="64"/>
              <w:ind w:left="8"/>
              <w:jc w:val="center"/>
            </w:pPr>
            <w:r>
              <w:t>通讯地址</w:t>
            </w:r>
          </w:p>
        </w:tc>
        <w:tc>
          <w:tcPr>
            <w:tcW w:w="4225" w:type="dxa"/>
            <w:gridSpan w:val="5"/>
            <w:vAlign w:val="center"/>
          </w:tcPr>
          <w:p>
            <w:pPr>
              <w:pStyle w:val="7"/>
              <w:ind w:left="0"/>
              <w:jc w:val="center"/>
              <w:rPr>
                <w:rFonts w:ascii="Times New Roman"/>
                <w:sz w:val="20"/>
              </w:rPr>
            </w:pPr>
          </w:p>
        </w:tc>
        <w:tc>
          <w:tcPr>
            <w:tcW w:w="1624" w:type="dxa"/>
            <w:vAlign w:val="center"/>
          </w:tcPr>
          <w:p>
            <w:pPr>
              <w:pStyle w:val="7"/>
              <w:spacing w:before="64"/>
              <w:ind w:left="8"/>
              <w:jc w:val="center"/>
            </w:pPr>
            <w:r>
              <w:t>联系电话</w:t>
            </w:r>
          </w:p>
        </w:tc>
        <w:tc>
          <w:tcPr>
            <w:tcW w:w="2705" w:type="dxa"/>
            <w:gridSpan w:val="3"/>
            <w:vAlign w:val="center"/>
          </w:tcPr>
          <w:p>
            <w:pPr>
              <w:pStyle w:val="7"/>
              <w:ind w:left="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328" w:type="dxa"/>
            <w:vMerge w:val="restart"/>
            <w:vAlign w:val="center"/>
          </w:tcPr>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spacing w:before="2"/>
              <w:ind w:left="0"/>
              <w:jc w:val="both"/>
              <w:rPr>
                <w:rFonts w:ascii="PMingLiU"/>
                <w:sz w:val="15"/>
              </w:rPr>
            </w:pPr>
          </w:p>
          <w:p>
            <w:pPr>
              <w:pStyle w:val="7"/>
              <w:spacing w:line="266" w:lineRule="auto"/>
              <w:ind w:left="53" w:right="41"/>
              <w:jc w:val="both"/>
            </w:pPr>
            <w:r>
              <w:t>考生健康状况</w:t>
            </w:r>
          </w:p>
        </w:tc>
        <w:tc>
          <w:tcPr>
            <w:tcW w:w="10356" w:type="dxa"/>
            <w:gridSpan w:val="10"/>
            <w:vAlign w:val="center"/>
          </w:tcPr>
          <w:p>
            <w:pPr>
              <w:pStyle w:val="7"/>
              <w:spacing w:before="66"/>
              <w:ind w:left="4717" w:right="4709"/>
              <w:jc w:val="both"/>
            </w:pPr>
            <w:r>
              <w:t>患病经历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tabs>
                <w:tab w:val="left" w:pos="668"/>
              </w:tabs>
              <w:spacing w:before="110"/>
              <w:ind w:left="8"/>
              <w:jc w:val="both"/>
            </w:pPr>
            <w:r>
              <w:t>病</w:t>
            </w:r>
            <w:r>
              <w:tab/>
            </w:r>
            <w:r>
              <w:t>名</w:t>
            </w:r>
          </w:p>
        </w:tc>
        <w:tc>
          <w:tcPr>
            <w:tcW w:w="1153" w:type="dxa"/>
            <w:gridSpan w:val="2"/>
            <w:vAlign w:val="center"/>
          </w:tcPr>
          <w:p>
            <w:pPr>
              <w:pStyle w:val="7"/>
              <w:spacing w:before="2" w:line="240" w:lineRule="exact"/>
              <w:ind w:left="25" w:right="13"/>
              <w:jc w:val="both"/>
            </w:pPr>
            <w:r>
              <w:t>是否曾经或者正在罹患</w:t>
            </w:r>
          </w:p>
        </w:tc>
        <w:tc>
          <w:tcPr>
            <w:tcW w:w="4022" w:type="dxa"/>
            <w:gridSpan w:val="4"/>
            <w:vAlign w:val="center"/>
          </w:tcPr>
          <w:p>
            <w:pPr>
              <w:pStyle w:val="7"/>
              <w:tabs>
                <w:tab w:val="left" w:pos="668"/>
              </w:tabs>
              <w:spacing w:before="110"/>
              <w:ind w:left="8"/>
              <w:jc w:val="both"/>
            </w:pPr>
            <w:r>
              <w:t>病</w:t>
            </w:r>
            <w:r>
              <w:tab/>
            </w:r>
            <w:r>
              <w:t>名</w:t>
            </w:r>
          </w:p>
        </w:tc>
        <w:tc>
          <w:tcPr>
            <w:tcW w:w="1156" w:type="dxa"/>
            <w:vAlign w:val="center"/>
          </w:tcPr>
          <w:p>
            <w:pPr>
              <w:pStyle w:val="7"/>
              <w:spacing w:before="2" w:line="240" w:lineRule="exact"/>
              <w:ind w:left="27" w:right="15"/>
              <w:jc w:val="both"/>
            </w:pPr>
            <w:r>
              <w:t>是否曾经或者正在罹患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199" w:lineRule="exact"/>
              <w:ind w:right="-15"/>
              <w:jc w:val="both"/>
              <w:rPr>
                <w:sz w:val="20"/>
              </w:rPr>
            </w:pPr>
            <w:r>
              <w:rPr>
                <w:sz w:val="20"/>
              </w:rPr>
              <w:t>颅骨缺损、颅内异物存留、颅脑畸形、脑外伤</w:t>
            </w:r>
          </w:p>
          <w:p>
            <w:pPr>
              <w:pStyle w:val="7"/>
              <w:spacing w:line="204" w:lineRule="exact"/>
              <w:jc w:val="both"/>
              <w:rPr>
                <w:sz w:val="20"/>
              </w:rPr>
            </w:pPr>
            <w:r>
              <w:rPr>
                <w:sz w:val="20"/>
              </w:rPr>
              <w:t>后综合征</w:t>
            </w:r>
          </w:p>
        </w:tc>
        <w:tc>
          <w:tcPr>
            <w:tcW w:w="1153" w:type="dxa"/>
            <w:gridSpan w:val="2"/>
            <w:vAlign w:val="center"/>
          </w:tcPr>
          <w:p>
            <w:pPr>
              <w:pStyle w:val="7"/>
              <w:spacing w:before="70"/>
              <w:ind w:left="104"/>
              <w:jc w:val="both"/>
              <w:rPr>
                <w:sz w:val="20"/>
              </w:rPr>
            </w:pPr>
            <w:r>
              <w:rPr>
                <w:spacing w:val="-18"/>
                <w:sz w:val="20"/>
              </w:rPr>
              <w:t>□ 是 □ 否</w:t>
            </w:r>
          </w:p>
        </w:tc>
        <w:tc>
          <w:tcPr>
            <w:tcW w:w="4022" w:type="dxa"/>
            <w:gridSpan w:val="4"/>
            <w:vAlign w:val="center"/>
          </w:tcPr>
          <w:p>
            <w:pPr>
              <w:pStyle w:val="7"/>
              <w:spacing w:line="199" w:lineRule="exact"/>
              <w:ind w:left="5" w:right="-15"/>
              <w:jc w:val="both"/>
              <w:rPr>
                <w:sz w:val="20"/>
              </w:rPr>
            </w:pPr>
            <w:r>
              <w:rPr>
                <w:sz w:val="20"/>
              </w:rPr>
              <w:t>慢性支气管炎伴阻塞性肺气肿、支气管扩张、</w:t>
            </w:r>
          </w:p>
          <w:p>
            <w:pPr>
              <w:pStyle w:val="7"/>
              <w:spacing w:line="204" w:lineRule="exact"/>
              <w:ind w:left="5"/>
              <w:jc w:val="both"/>
              <w:rPr>
                <w:sz w:val="20"/>
              </w:rPr>
            </w:pPr>
            <w:r>
              <w:rPr>
                <w:sz w:val="20"/>
              </w:rPr>
              <w:t>支气管哮喘</w:t>
            </w:r>
          </w:p>
        </w:tc>
        <w:tc>
          <w:tcPr>
            <w:tcW w:w="1156" w:type="dxa"/>
            <w:vAlign w:val="center"/>
          </w:tcPr>
          <w:p>
            <w:pPr>
              <w:pStyle w:val="7"/>
              <w:spacing w:before="70"/>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2"/>
              <w:jc w:val="both"/>
              <w:rPr>
                <w:sz w:val="20"/>
              </w:rPr>
            </w:pPr>
            <w:r>
              <w:rPr>
                <w:sz w:val="20"/>
              </w:rPr>
              <w:t>三度以上单纯性甲状腺肿</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line="202" w:lineRule="exact"/>
              <w:ind w:left="5" w:right="-15"/>
              <w:jc w:val="both"/>
              <w:rPr>
                <w:sz w:val="20"/>
              </w:rPr>
            </w:pPr>
            <w:r>
              <w:rPr>
                <w:sz w:val="20"/>
              </w:rPr>
              <w:t>慢性胰腺炎、溃疡性结肠炎、克罗恩病等严重</w:t>
            </w:r>
          </w:p>
          <w:p>
            <w:pPr>
              <w:pStyle w:val="7"/>
              <w:spacing w:line="203" w:lineRule="exact"/>
              <w:ind w:left="5"/>
              <w:jc w:val="both"/>
              <w:rPr>
                <w:sz w:val="20"/>
              </w:rPr>
            </w:pPr>
            <w:r>
              <w:rPr>
                <w:sz w:val="20"/>
              </w:rPr>
              <w:t>慢性消化系统疾病</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201" w:lineRule="exact"/>
              <w:ind w:right="-15"/>
              <w:jc w:val="both"/>
              <w:rPr>
                <w:sz w:val="20"/>
              </w:rPr>
            </w:pPr>
            <w:r>
              <w:rPr>
                <w:sz w:val="20"/>
              </w:rPr>
              <w:t>骨、关节畸形，脊柱后凸，脊柱侧弯，胸廓畸</w:t>
            </w:r>
          </w:p>
          <w:p>
            <w:pPr>
              <w:pStyle w:val="7"/>
              <w:spacing w:line="204" w:lineRule="exact"/>
              <w:jc w:val="both"/>
              <w:rPr>
                <w:sz w:val="20"/>
              </w:rPr>
            </w:pPr>
            <w:r>
              <w:rPr>
                <w:w w:val="99"/>
                <w:sz w:val="20"/>
              </w:rPr>
              <w:t>形</w:t>
            </w:r>
          </w:p>
        </w:tc>
        <w:tc>
          <w:tcPr>
            <w:tcW w:w="1153" w:type="dxa"/>
            <w:gridSpan w:val="2"/>
            <w:vAlign w:val="center"/>
          </w:tcPr>
          <w:p>
            <w:pPr>
              <w:pStyle w:val="7"/>
              <w:spacing w:before="74"/>
              <w:ind w:left="104"/>
              <w:jc w:val="both"/>
              <w:rPr>
                <w:sz w:val="20"/>
              </w:rPr>
            </w:pPr>
            <w:r>
              <w:rPr>
                <w:spacing w:val="-18"/>
                <w:sz w:val="20"/>
              </w:rPr>
              <w:t>□ 是 □ 否</w:t>
            </w:r>
          </w:p>
        </w:tc>
        <w:tc>
          <w:tcPr>
            <w:tcW w:w="4022" w:type="dxa"/>
            <w:gridSpan w:val="4"/>
            <w:vAlign w:val="center"/>
          </w:tcPr>
          <w:p>
            <w:pPr>
              <w:pStyle w:val="7"/>
              <w:spacing w:before="74"/>
              <w:ind w:left="5"/>
              <w:jc w:val="both"/>
              <w:rPr>
                <w:sz w:val="20"/>
              </w:rPr>
            </w:pPr>
            <w:r>
              <w:rPr>
                <w:sz w:val="20"/>
              </w:rPr>
              <w:t>各种急慢性肝炎、肝硬化</w:t>
            </w:r>
          </w:p>
        </w:tc>
        <w:tc>
          <w:tcPr>
            <w:tcW w:w="1156" w:type="dxa"/>
            <w:vAlign w:val="center"/>
          </w:tcPr>
          <w:p>
            <w:pPr>
              <w:pStyle w:val="7"/>
              <w:spacing w:before="74"/>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3"/>
              <w:jc w:val="both"/>
              <w:rPr>
                <w:sz w:val="20"/>
              </w:rPr>
            </w:pPr>
            <w:r>
              <w:rPr>
                <w:sz w:val="20"/>
              </w:rPr>
              <w:t>肘关节过伸或者肘关节外翻</w:t>
            </w:r>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恶性肿瘤</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201" w:lineRule="exact"/>
              <w:ind w:right="-15"/>
              <w:jc w:val="both"/>
              <w:rPr>
                <w:sz w:val="20"/>
              </w:rPr>
            </w:pPr>
            <w:r>
              <w:rPr>
                <w:sz w:val="20"/>
              </w:rPr>
              <w:t>两下肢不等长或者膝内翻股骨内髁间距离和膝</w:t>
            </w:r>
          </w:p>
          <w:p>
            <w:pPr>
              <w:pStyle w:val="7"/>
              <w:spacing w:line="204" w:lineRule="exact"/>
              <w:jc w:val="both"/>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before="72"/>
              <w:ind w:left="5"/>
              <w:jc w:val="both"/>
              <w:rPr>
                <w:sz w:val="20"/>
              </w:rPr>
            </w:pPr>
            <w:r>
              <w:rPr>
                <w:sz w:val="20"/>
              </w:rPr>
              <w:t>肾炎、慢性肾盂肾炎、多囊肾、肾功能不全</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202" w:lineRule="exact"/>
              <w:ind w:right="-15"/>
              <w:jc w:val="both"/>
              <w:rPr>
                <w:sz w:val="20"/>
              </w:rPr>
            </w:pPr>
            <w:r>
              <w:rPr>
                <w:sz w:val="20"/>
              </w:rPr>
              <w:t>手指足趾残缺或畸形，足底弓完全消失的扁平</w:t>
            </w:r>
          </w:p>
          <w:p>
            <w:pPr>
              <w:pStyle w:val="7"/>
              <w:spacing w:line="203" w:lineRule="exact"/>
              <w:jc w:val="both"/>
              <w:rPr>
                <w:sz w:val="20"/>
              </w:rPr>
            </w:pPr>
            <w:r>
              <w:rPr>
                <w:w w:val="99"/>
                <w:sz w:val="20"/>
              </w:rPr>
              <w:t>足</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line="202" w:lineRule="exact"/>
              <w:ind w:left="5" w:right="-15"/>
              <w:jc w:val="both"/>
              <w:rPr>
                <w:sz w:val="20"/>
              </w:rPr>
            </w:pPr>
            <w:r>
              <w:rPr>
                <w:sz w:val="20"/>
              </w:rPr>
              <w:t>糖尿病、尿崩症、肢端肥大症、甲状腺功能亢</w:t>
            </w:r>
          </w:p>
          <w:p>
            <w:pPr>
              <w:pStyle w:val="7"/>
              <w:spacing w:line="203" w:lineRule="exact"/>
              <w:ind w:left="5"/>
              <w:jc w:val="both"/>
              <w:rPr>
                <w:sz w:val="20"/>
              </w:rPr>
            </w:pPr>
            <w:r>
              <w:rPr>
                <w:sz w:val="20"/>
              </w:rPr>
              <w:t>进等内分泌系统疾病</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4"/>
              <w:jc w:val="both"/>
              <w:rPr>
                <w:sz w:val="20"/>
              </w:rPr>
            </w:pPr>
            <w:r>
              <w:rPr>
                <w:sz w:val="20"/>
              </w:rPr>
              <w:t>重度下肢静脉曲张</w:t>
            </w:r>
          </w:p>
        </w:tc>
        <w:tc>
          <w:tcPr>
            <w:tcW w:w="1153" w:type="dxa"/>
            <w:gridSpan w:val="2"/>
            <w:vAlign w:val="center"/>
          </w:tcPr>
          <w:p>
            <w:pPr>
              <w:pStyle w:val="7"/>
              <w:spacing w:before="74"/>
              <w:ind w:left="104"/>
              <w:jc w:val="both"/>
              <w:rPr>
                <w:sz w:val="20"/>
              </w:rPr>
            </w:pPr>
            <w:r>
              <w:rPr>
                <w:spacing w:val="-18"/>
                <w:sz w:val="20"/>
              </w:rPr>
              <w:t>□ 是 □ 否</w:t>
            </w:r>
          </w:p>
        </w:tc>
        <w:tc>
          <w:tcPr>
            <w:tcW w:w="4022" w:type="dxa"/>
            <w:gridSpan w:val="4"/>
            <w:vAlign w:val="center"/>
          </w:tcPr>
          <w:p>
            <w:pPr>
              <w:pStyle w:val="7"/>
              <w:spacing w:line="201" w:lineRule="exact"/>
              <w:ind w:left="5" w:right="-15"/>
              <w:jc w:val="both"/>
              <w:rPr>
                <w:sz w:val="20"/>
              </w:rPr>
            </w:pPr>
            <w:r>
              <w:rPr>
                <w:sz w:val="20"/>
              </w:rPr>
              <w:t>癫痫病史、精神病史、癔病史、夜游症、严重</w:t>
            </w:r>
          </w:p>
          <w:p>
            <w:pPr>
              <w:pStyle w:val="7"/>
              <w:spacing w:line="204" w:lineRule="exact"/>
              <w:ind w:left="5"/>
              <w:jc w:val="both"/>
              <w:rPr>
                <w:sz w:val="20"/>
              </w:rPr>
            </w:pPr>
            <w:r>
              <w:rPr>
                <w:sz w:val="20"/>
              </w:rPr>
              <w:t>的神经官能症</w:t>
            </w:r>
          </w:p>
        </w:tc>
        <w:tc>
          <w:tcPr>
            <w:tcW w:w="1156" w:type="dxa"/>
            <w:vAlign w:val="center"/>
          </w:tcPr>
          <w:p>
            <w:pPr>
              <w:pStyle w:val="7"/>
              <w:spacing w:before="74"/>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3"/>
              <w:jc w:val="both"/>
              <w:rPr>
                <w:sz w:val="20"/>
              </w:rPr>
            </w:pPr>
            <w:r>
              <w:rPr>
                <w:sz w:val="20"/>
              </w:rPr>
              <w:t>严重的慢性骨髓炎</w:t>
            </w:r>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精神活性物质滥用和依赖，吸毒史</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104" w:line="187" w:lineRule="auto"/>
              <w:ind w:right="-15"/>
              <w:jc w:val="both"/>
              <w:rPr>
                <w:sz w:val="20"/>
              </w:rPr>
            </w:pPr>
            <w:r>
              <w:rPr>
                <w:sz w:val="20"/>
              </w:rPr>
              <w:t>有传染性或者难以治愈的皮肤病，面容或者身体外观存在明显疾病特征</w:t>
            </w:r>
          </w:p>
        </w:tc>
        <w:tc>
          <w:tcPr>
            <w:tcW w:w="1153" w:type="dxa"/>
            <w:gridSpan w:val="2"/>
            <w:vAlign w:val="center"/>
          </w:tcPr>
          <w:p>
            <w:pPr>
              <w:pStyle w:val="7"/>
              <w:spacing w:before="161"/>
              <w:ind w:left="104"/>
              <w:jc w:val="both"/>
              <w:rPr>
                <w:sz w:val="20"/>
              </w:rPr>
            </w:pPr>
            <w:r>
              <w:rPr>
                <w:spacing w:val="-18"/>
                <w:sz w:val="20"/>
              </w:rPr>
              <w:t>□ 是 □ 否</w:t>
            </w:r>
          </w:p>
        </w:tc>
        <w:tc>
          <w:tcPr>
            <w:tcW w:w="4022" w:type="dxa"/>
            <w:gridSpan w:val="4"/>
            <w:vAlign w:val="center"/>
          </w:tcPr>
          <w:p>
            <w:pPr>
              <w:pStyle w:val="7"/>
              <w:spacing w:before="2" w:line="189" w:lineRule="auto"/>
              <w:ind w:left="5" w:right="-15"/>
              <w:jc w:val="both"/>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pPr>
              <w:pStyle w:val="7"/>
              <w:spacing w:line="173" w:lineRule="exact"/>
              <w:ind w:left="5"/>
              <w:jc w:val="both"/>
              <w:rPr>
                <w:sz w:val="20"/>
              </w:rPr>
            </w:pPr>
            <w:r>
              <w:rPr>
                <w:sz w:val="20"/>
              </w:rPr>
              <w:t>性结缔组织疾病，大动脉炎</w:t>
            </w:r>
          </w:p>
        </w:tc>
        <w:tc>
          <w:tcPr>
            <w:tcW w:w="1156" w:type="dxa"/>
            <w:vAlign w:val="center"/>
          </w:tcPr>
          <w:p>
            <w:pPr>
              <w:pStyle w:val="7"/>
              <w:spacing w:line="189" w:lineRule="exact"/>
              <w:ind w:left="-163"/>
              <w:jc w:val="both"/>
              <w:rPr>
                <w:sz w:val="20"/>
              </w:rPr>
            </w:pPr>
            <w:r>
              <w:rPr>
                <w:w w:val="99"/>
                <w:sz w:val="20"/>
              </w:rPr>
              <w:t>、</w:t>
            </w:r>
          </w:p>
          <w:p>
            <w:pPr>
              <w:pStyle w:val="7"/>
              <w:spacing w:line="229" w:lineRule="exact"/>
              <w:ind w:left="108"/>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6" w:line="187" w:lineRule="auto"/>
              <w:ind w:right="-15"/>
              <w:jc w:val="both"/>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pPr>
              <w:pStyle w:val="7"/>
              <w:spacing w:line="174" w:lineRule="exact"/>
              <w:jc w:val="both"/>
              <w:rPr>
                <w:sz w:val="20"/>
              </w:rPr>
            </w:pPr>
            <w:r>
              <w:rPr>
                <w:sz w:val="20"/>
              </w:rPr>
              <w:t>（耳洞女性除外）等</w:t>
            </w:r>
          </w:p>
        </w:tc>
        <w:tc>
          <w:tcPr>
            <w:tcW w:w="1153" w:type="dxa"/>
            <w:gridSpan w:val="2"/>
            <w:vAlign w:val="center"/>
          </w:tcPr>
          <w:p>
            <w:pPr>
              <w:pStyle w:val="7"/>
              <w:spacing w:before="162"/>
              <w:ind w:left="-105"/>
              <w:jc w:val="both"/>
              <w:rPr>
                <w:sz w:val="20"/>
              </w:rPr>
            </w:pPr>
            <w:r>
              <w:rPr>
                <w:spacing w:val="4"/>
                <w:position w:val="10"/>
                <w:sz w:val="20"/>
              </w:rPr>
              <w:t>，</w:t>
            </w:r>
            <w:r>
              <w:rPr>
                <w:spacing w:val="-18"/>
                <w:sz w:val="20"/>
              </w:rPr>
              <w:t>□ 是 □ 否</w:t>
            </w:r>
          </w:p>
        </w:tc>
        <w:tc>
          <w:tcPr>
            <w:tcW w:w="4022" w:type="dxa"/>
            <w:gridSpan w:val="4"/>
            <w:vAlign w:val="center"/>
          </w:tcPr>
          <w:p>
            <w:pPr>
              <w:pStyle w:val="7"/>
              <w:spacing w:before="9"/>
              <w:ind w:left="0"/>
              <w:jc w:val="both"/>
              <w:rPr>
                <w:rFonts w:ascii="PMingLiU"/>
                <w:sz w:val="14"/>
              </w:rPr>
            </w:pPr>
          </w:p>
          <w:p>
            <w:pPr>
              <w:pStyle w:val="7"/>
              <w:spacing w:line="187" w:lineRule="auto"/>
              <w:ind w:left="5" w:right="-15"/>
              <w:jc w:val="both"/>
              <w:rPr>
                <w:sz w:val="20"/>
              </w:rPr>
            </w:pPr>
            <w:r>
              <w:rPr>
                <w:sz w:val="20"/>
              </w:rPr>
              <w:t>晚期血吸虫病，晚期血丝虫病兼有橡皮肿或有乳糜尿</w:t>
            </w:r>
          </w:p>
        </w:tc>
        <w:tc>
          <w:tcPr>
            <w:tcW w:w="1156" w:type="dxa"/>
            <w:vAlign w:val="center"/>
          </w:tcPr>
          <w:p>
            <w:pPr>
              <w:pStyle w:val="7"/>
              <w:spacing w:before="10"/>
              <w:ind w:left="0"/>
              <w:jc w:val="both"/>
              <w:rPr>
                <w:rFonts w:ascii="PMingLiU"/>
                <w:sz w:val="18"/>
              </w:rPr>
            </w:pPr>
          </w:p>
          <w:p>
            <w:pPr>
              <w:pStyle w:val="7"/>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3"/>
              <w:jc w:val="both"/>
              <w:rPr>
                <w:sz w:val="20"/>
              </w:rPr>
            </w:pPr>
            <w:r>
              <w:rPr>
                <w:sz w:val="20"/>
              </w:rPr>
              <w:t>有文身</w:t>
            </w:r>
            <w:bookmarkStart w:id="0" w:name="_GoBack"/>
            <w:bookmarkEnd w:id="0"/>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有梗阻的胆结石或泌尿系结石</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2" w:line="189" w:lineRule="auto"/>
              <w:ind w:right="-15"/>
              <w:jc w:val="both"/>
              <w:rPr>
                <w:sz w:val="20"/>
              </w:rPr>
            </w:pPr>
            <w:r>
              <w:rPr>
                <w:sz w:val="20"/>
              </w:rPr>
              <w:t>淋病，梅毒，软下疳，性病性淋巴肉芽肿，非淋菌性尿道炎，尖锐湿疣，生殖器疱疹，艾滋</w:t>
            </w:r>
          </w:p>
          <w:p>
            <w:pPr>
              <w:pStyle w:val="7"/>
              <w:spacing w:line="173" w:lineRule="exact"/>
              <w:jc w:val="both"/>
              <w:rPr>
                <w:sz w:val="20"/>
              </w:rPr>
            </w:pPr>
            <w:r>
              <w:rPr>
                <w:w w:val="99"/>
                <w:sz w:val="20"/>
              </w:rPr>
              <w:t>病</w:t>
            </w:r>
          </w:p>
        </w:tc>
        <w:tc>
          <w:tcPr>
            <w:tcW w:w="1153" w:type="dxa"/>
            <w:gridSpan w:val="2"/>
            <w:vAlign w:val="center"/>
          </w:tcPr>
          <w:p>
            <w:pPr>
              <w:pStyle w:val="7"/>
              <w:spacing w:before="161"/>
              <w:ind w:left="104"/>
              <w:jc w:val="both"/>
              <w:rPr>
                <w:sz w:val="20"/>
              </w:rPr>
            </w:pPr>
            <w:r>
              <w:rPr>
                <w:spacing w:val="-18"/>
                <w:sz w:val="20"/>
              </w:rPr>
              <w:t>□ 是 □ 否</w:t>
            </w:r>
          </w:p>
        </w:tc>
        <w:tc>
          <w:tcPr>
            <w:tcW w:w="4022" w:type="dxa"/>
            <w:gridSpan w:val="4"/>
            <w:vAlign w:val="center"/>
          </w:tcPr>
          <w:p>
            <w:pPr>
              <w:pStyle w:val="7"/>
              <w:spacing w:before="161"/>
              <w:ind w:left="5"/>
              <w:jc w:val="both"/>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vAlign w:val="center"/>
          </w:tcPr>
          <w:p>
            <w:pPr>
              <w:pStyle w:val="7"/>
              <w:spacing w:before="161"/>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2"/>
              <w:jc w:val="both"/>
              <w:rPr>
                <w:sz w:val="20"/>
              </w:rPr>
            </w:pPr>
            <w:r>
              <w:rPr>
                <w:sz w:val="20"/>
              </w:rPr>
              <w:t>重度腋臭</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before="72"/>
              <w:ind w:left="5"/>
              <w:jc w:val="both"/>
              <w:rPr>
                <w:sz w:val="20"/>
              </w:rPr>
            </w:pPr>
            <w:r>
              <w:rPr>
                <w:sz w:val="20"/>
              </w:rPr>
              <w:t>嗅觉丧失或者嗅觉迟钝</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2"/>
              <w:jc w:val="both"/>
              <w:rPr>
                <w:sz w:val="20"/>
              </w:rPr>
            </w:pPr>
            <w:r>
              <w:rPr>
                <w:sz w:val="20"/>
              </w:rPr>
              <w:t>肢体功能障碍</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before="72"/>
              <w:ind w:left="5"/>
              <w:jc w:val="both"/>
              <w:rPr>
                <w:sz w:val="20"/>
              </w:rPr>
            </w:pPr>
            <w:r>
              <w:rPr>
                <w:sz w:val="20"/>
              </w:rPr>
              <w:t>明显视功能损害眼病</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201" w:lineRule="exact"/>
              <w:ind w:right="-15"/>
              <w:jc w:val="both"/>
              <w:rPr>
                <w:sz w:val="20"/>
              </w:rPr>
            </w:pPr>
            <w:r>
              <w:rPr>
                <w:sz w:val="20"/>
              </w:rPr>
              <w:t>风湿性心脏病、心肌病、冠心病、先天性心脏</w:t>
            </w:r>
          </w:p>
          <w:p>
            <w:pPr>
              <w:pStyle w:val="7"/>
              <w:spacing w:line="204" w:lineRule="exact"/>
              <w:jc w:val="both"/>
              <w:rPr>
                <w:sz w:val="20"/>
              </w:rPr>
            </w:pPr>
            <w:r>
              <w:rPr>
                <w:sz w:val="20"/>
              </w:rPr>
              <w:t>病等器质性心脏病</w:t>
            </w:r>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色盲或者色弱</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3"/>
              <w:jc w:val="both"/>
              <w:rPr>
                <w:sz w:val="20"/>
              </w:rPr>
            </w:pPr>
            <w:r>
              <w:rPr>
                <w:sz w:val="20"/>
              </w:rPr>
              <w:t>高血压病</w:t>
            </w:r>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共同性内、外斜视</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2"/>
              <w:jc w:val="both"/>
              <w:rPr>
                <w:sz w:val="20"/>
              </w:rPr>
            </w:pPr>
            <w:r>
              <w:rPr>
                <w:sz w:val="20"/>
              </w:rPr>
              <w:t>血液系统疾病</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before="72"/>
              <w:ind w:left="5"/>
              <w:jc w:val="both"/>
              <w:rPr>
                <w:sz w:val="20"/>
              </w:rPr>
            </w:pPr>
            <w:r>
              <w:rPr>
                <w:sz w:val="20"/>
              </w:rPr>
              <w:t>结核病</w:t>
            </w:r>
          </w:p>
        </w:tc>
        <w:tc>
          <w:tcPr>
            <w:tcW w:w="1156" w:type="dxa"/>
            <w:vAlign w:val="center"/>
          </w:tcPr>
          <w:p>
            <w:pPr>
              <w:pStyle w:val="7"/>
              <w:spacing w:before="72"/>
              <w:ind w:left="91" w:right="41"/>
              <w:jc w:val="both"/>
              <w:rPr>
                <w:sz w:val="20"/>
              </w:rPr>
            </w:pPr>
            <w:r>
              <w:rPr>
                <w:spacing w:val="-18"/>
                <w:sz w:val="20"/>
              </w:rPr>
              <w:t>□ 是 □ 否</w:t>
            </w:r>
          </w:p>
        </w:tc>
      </w:tr>
    </w:tbl>
    <w:p>
      <w:pPr>
        <w:jc w:val="center"/>
        <w:rPr>
          <w:sz w:val="20"/>
        </w:rPr>
        <w:sectPr>
          <w:type w:val="continuous"/>
          <w:pgSz w:w="11910" w:h="16840"/>
          <w:pgMar w:top="1580" w:right="400" w:bottom="280" w:left="500" w:header="720" w:footer="720" w:gutter="0"/>
          <w:cols w:space="720" w:num="1"/>
        </w:sectPr>
      </w:pPr>
    </w:p>
    <w:p>
      <w:pPr>
        <w:pStyle w:val="2"/>
        <w:rPr>
          <w:sz w:val="20"/>
        </w:rPr>
      </w:pPr>
      <w:r>
        <mc:AlternateContent>
          <mc:Choice Requires="wps">
            <w:drawing>
              <wp:anchor distT="0" distB="0" distL="114300" distR="114300" simplePos="0" relativeHeight="251659264" behindDoc="0" locked="0" layoutInCell="1" allowOverlap="1">
                <wp:simplePos x="0" y="0"/>
                <wp:positionH relativeFrom="page">
                  <wp:posOffset>327660</wp:posOffset>
                </wp:positionH>
                <wp:positionV relativeFrom="paragraph">
                  <wp:posOffset>-571500</wp:posOffset>
                </wp:positionV>
                <wp:extent cx="6785610" cy="9582150"/>
                <wp:effectExtent l="4445" t="4445" r="10795" b="14605"/>
                <wp:wrapNone/>
                <wp:docPr id="1" name="文本框 2"/>
                <wp:cNvGraphicFramePr/>
                <a:graphic xmlns:a="http://schemas.openxmlformats.org/drawingml/2006/main">
                  <a:graphicData uri="http://schemas.microsoft.com/office/word/2010/wordprocessingShape">
                    <wps:wsp>
                      <wps:cNvSpPr txBox="1"/>
                      <wps:spPr>
                        <a:xfrm>
                          <a:off x="0" y="0"/>
                          <a:ext cx="6785610" cy="9582150"/>
                        </a:xfrm>
                        <a:prstGeom prst="rect">
                          <a:avLst/>
                        </a:prstGeom>
                        <a:noFill/>
                        <a:ln>
                          <a:solidFill>
                            <a:srgbClr val="000000"/>
                          </a:solidFill>
                        </a:ln>
                        <a:effectLst/>
                      </wps:spPr>
                      <wps:txbx>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line="240" w:lineRule="exact"/>
                                    <w:ind w:right="57"/>
                                    <w:jc w:val="both"/>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line="229" w:lineRule="exact"/>
                                    <w:jc w:val="both"/>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43" w:line="225" w:lineRule="auto"/>
                                    <w:ind w:right="57"/>
                                    <w:jc w:val="both"/>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36" w:line="225" w:lineRule="auto"/>
                                    <w:ind w:right="57"/>
                                    <w:jc w:val="both"/>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59" w:line="225" w:lineRule="auto"/>
                                    <w:ind w:right="57"/>
                                    <w:jc w:val="both"/>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9" w:line="240" w:lineRule="exact"/>
                                    <w:ind w:right="57"/>
                                    <w:jc w:val="both"/>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91" w:line="225" w:lineRule="auto"/>
                                    <w:ind w:right="57"/>
                                    <w:jc w:val="both"/>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116"/>
                                    <w:jc w:val="both"/>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p>
                                <w:p>
                                  <w:pPr>
                                    <w:pStyle w:val="7"/>
                                    <w:spacing w:before="45"/>
                                  </w:pPr>
                                  <w:r>
                                    <w:t>本人承诺，以上信息均真实、准确。如有不实，愿承担一切后果。</w:t>
                                  </w:r>
                                </w:p>
                                <w:p>
                                  <w:pPr>
                                    <w:pStyle w:val="7"/>
                                    <w:spacing w:before="45"/>
                                  </w:pP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3"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县</w:t>
                                  </w:r>
                                  <w:r>
                                    <w:rPr>
                                      <w:spacing w:val="-10"/>
                                      <w:sz w:val="20"/>
                                    </w:rPr>
                                    <w:t>公安</w:t>
                                  </w:r>
                                  <w:r>
                                    <w:rPr>
                                      <w:rFonts w:hint="eastAsia"/>
                                      <w:spacing w:val="-10"/>
                                      <w:sz w:val="20"/>
                                      <w:lang w:eastAsia="zh-CN"/>
                                    </w:rPr>
                                    <w:t>局</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25.8pt;margin-top:-45pt;height:754.5pt;width:534.3pt;mso-position-horizontal-relative:page;z-index:251659264;mso-width-relative:page;mso-height-relative:page;" filled="f" stroked="t" coordsize="21600,21600" o:gfxdata="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CRlCdsAAAAMAQAADwAAAAAAAAAB&#10;ACAAAAAiAAAAZHJzL2Rvd25yZXYueG1sUEsBAhQAFAAAAAgAh07iQBXqXwLUAQAAqgMAAA4AAAAA&#10;AAAAAQAgAAAAKgEAAGRycy9lMm9Eb2MueG1sUEsFBgAAAAAGAAYAWQEAAHAFAAAAAA==&#10;">
                <v:fill on="f" focussize="0,0"/>
                <v:stroke color="#000000" joinstyle="round"/>
                <v:imagedata o:title=""/>
                <o:lock v:ext="edit" aspectratio="f"/>
                <v:textbox inset="0mm,0mm,0mm,0mm">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line="240" w:lineRule="exact"/>
                              <w:ind w:right="57"/>
                              <w:jc w:val="both"/>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line="229" w:lineRule="exact"/>
                              <w:jc w:val="both"/>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43" w:line="225" w:lineRule="auto"/>
                              <w:ind w:right="57"/>
                              <w:jc w:val="both"/>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36" w:line="225" w:lineRule="auto"/>
                              <w:ind w:right="57"/>
                              <w:jc w:val="both"/>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59" w:line="225" w:lineRule="auto"/>
                              <w:ind w:right="57"/>
                              <w:jc w:val="both"/>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9" w:line="240" w:lineRule="exact"/>
                              <w:ind w:right="57"/>
                              <w:jc w:val="both"/>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91" w:line="225" w:lineRule="auto"/>
                              <w:ind w:right="57"/>
                              <w:jc w:val="both"/>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116"/>
                              <w:jc w:val="both"/>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p>
                          <w:p>
                            <w:pPr>
                              <w:pStyle w:val="7"/>
                              <w:spacing w:before="45"/>
                            </w:pPr>
                            <w:r>
                              <w:t>本人承诺，以上信息均真实、准确。如有不实，愿承担一切后果。</w:t>
                            </w:r>
                          </w:p>
                          <w:p>
                            <w:pPr>
                              <w:pStyle w:val="7"/>
                              <w:spacing w:before="45"/>
                            </w:pP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3"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县</w:t>
                            </w:r>
                            <w:r>
                              <w:rPr>
                                <w:spacing w:val="-10"/>
                                <w:sz w:val="20"/>
                              </w:rPr>
                              <w:t>公安</w:t>
                            </w:r>
                            <w:r>
                              <w:rPr>
                                <w:rFonts w:hint="eastAsia"/>
                                <w:spacing w:val="-10"/>
                                <w:sz w:val="20"/>
                                <w:lang w:eastAsia="zh-CN"/>
                              </w:rPr>
                              <w:t>局</w:t>
                            </w:r>
                          </w:p>
                        </w:tc>
                      </w:tr>
                    </w:tbl>
                    <w:p>
                      <w:pPr>
                        <w:pStyle w:val="2"/>
                      </w:pPr>
                    </w:p>
                  </w:txbxContent>
                </v:textbox>
              </v:shape>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23"/>
        </w:rPr>
      </w:pPr>
    </w:p>
    <w:p>
      <w:pPr>
        <w:spacing w:before="71"/>
        <w:ind w:right="116"/>
        <w:jc w:val="right"/>
        <w:rPr>
          <w:sz w:val="20"/>
        </w:rPr>
      </w:pPr>
      <w:r>
        <w:rPr>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YTI0NmJmYmVkZWUwYTU3YTdkZjkyMDQxZDY1NzMifQ=="/>
  </w:docVars>
  <w:rsids>
    <w:rsidRoot w:val="00132D63"/>
    <w:rsid w:val="00112CCE"/>
    <w:rsid w:val="00132D63"/>
    <w:rsid w:val="00443FA6"/>
    <w:rsid w:val="02300221"/>
    <w:rsid w:val="06076A37"/>
    <w:rsid w:val="0C0B585A"/>
    <w:rsid w:val="0D7D01FC"/>
    <w:rsid w:val="0F8C6CB2"/>
    <w:rsid w:val="1DDA44C4"/>
    <w:rsid w:val="357A2F85"/>
    <w:rsid w:val="400D0BF3"/>
    <w:rsid w:val="426C3587"/>
    <w:rsid w:val="509251CF"/>
    <w:rsid w:val="544B77E0"/>
    <w:rsid w:val="54D44AC6"/>
    <w:rsid w:val="60200643"/>
    <w:rsid w:val="70CD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8"/>
      <w:szCs w:val="4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ind w:left="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865</Characters>
  <Lines>8</Lines>
  <Paragraphs>2</Paragraphs>
  <TotalTime>24</TotalTime>
  <ScaleCrop>false</ScaleCrop>
  <LinksUpToDate>false</LinksUpToDate>
  <CharactersWithSpaces>978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MR.D</cp:lastModifiedBy>
  <cp:lastPrinted>2023-09-26T13:21:23Z</cp:lastPrinted>
  <dcterms:modified xsi:type="dcterms:W3CDTF">2023-09-26T13:23:43Z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2052-12.1.0.15374</vt:lpwstr>
  </property>
  <property fmtid="{D5CDD505-2E9C-101B-9397-08002B2CF9AE}" pid="6" name="ICV">
    <vt:lpwstr>B016CAF3584C43519BB2E147983E5BAA</vt:lpwstr>
  </property>
</Properties>
</file>