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8868" w14:textId="77777777" w:rsidR="00283353" w:rsidRPr="00283353" w:rsidRDefault="00283353" w:rsidP="00283353">
      <w:pPr>
        <w:rPr>
          <w:sz w:val="44"/>
          <w:szCs w:val="44"/>
        </w:rPr>
      </w:pPr>
      <w:r w:rsidRPr="00283353">
        <w:rPr>
          <w:b/>
          <w:bCs/>
          <w:sz w:val="44"/>
          <w:szCs w:val="44"/>
        </w:rPr>
        <w:t>遵义市红花</w:t>
      </w:r>
      <w:proofErr w:type="gramStart"/>
      <w:r w:rsidRPr="00283353">
        <w:rPr>
          <w:b/>
          <w:bCs/>
          <w:sz w:val="44"/>
          <w:szCs w:val="44"/>
        </w:rPr>
        <w:t>岗区益永粮油</w:t>
      </w:r>
      <w:proofErr w:type="gramEnd"/>
      <w:r w:rsidRPr="00283353">
        <w:rPr>
          <w:b/>
          <w:bCs/>
          <w:sz w:val="44"/>
          <w:szCs w:val="44"/>
        </w:rPr>
        <w:t>购销有限公司2025年招聘公告</w:t>
      </w:r>
    </w:p>
    <w:p w14:paraId="34B1F884" w14:textId="77777777" w:rsidR="00283353" w:rsidRPr="00283353" w:rsidRDefault="00283353" w:rsidP="00283353">
      <w:r w:rsidRPr="00283353">
        <w:t>遵义市红花</w:t>
      </w:r>
      <w:proofErr w:type="gramStart"/>
      <w:r w:rsidRPr="00283353">
        <w:t>岗区益永粮油</w:t>
      </w:r>
      <w:proofErr w:type="gramEnd"/>
      <w:r w:rsidRPr="00283353">
        <w:t>购销有限公司是2010年7月经红花岗区政府批准组建的国有独资企业，出资人为遵义市红花岗区发展和改革局，根据《关于同意红花岗区益永粮油购销有限公司关于公开招聘国有企业人员的批复》文件精神，为有序推进公司各项工作，进一步挖掘人才潜能，结合公司发展需要，现面向社会公开招聘办公室工作人员及仓储保管员。</w:t>
      </w:r>
    </w:p>
    <w:p w14:paraId="2A97A7A9" w14:textId="77777777" w:rsidR="00283353" w:rsidRPr="00283353" w:rsidRDefault="00283353" w:rsidP="00283353">
      <w:r w:rsidRPr="00283353">
        <w:t>单位性质：国有企业</w:t>
      </w:r>
    </w:p>
    <w:p w14:paraId="1707D1B8" w14:textId="77777777" w:rsidR="00283353" w:rsidRPr="00283353" w:rsidRDefault="00283353" w:rsidP="00283353">
      <w:r w:rsidRPr="00283353">
        <w:t>劳动关系：合同制</w:t>
      </w:r>
    </w:p>
    <w:p w14:paraId="220532B9" w14:textId="77777777" w:rsidR="00283353" w:rsidRPr="00283353" w:rsidRDefault="00283353" w:rsidP="00283353">
      <w:r w:rsidRPr="00283353">
        <w:t>招聘人数：3人</w:t>
      </w:r>
    </w:p>
    <w:p w14:paraId="3C77A37F" w14:textId="77777777" w:rsidR="00283353" w:rsidRPr="00283353" w:rsidRDefault="00283353" w:rsidP="00283353">
      <w:r w:rsidRPr="00283353">
        <w:t>报名方式：现场报名</w:t>
      </w:r>
    </w:p>
    <w:p w14:paraId="54C81321" w14:textId="77777777" w:rsidR="00283353" w:rsidRPr="00283353" w:rsidRDefault="00283353" w:rsidP="00283353">
      <w:r w:rsidRPr="00283353">
        <w:t>报名电话：15185328868</w:t>
      </w:r>
    </w:p>
    <w:p w14:paraId="1A92CA95" w14:textId="77777777" w:rsidR="00283353" w:rsidRPr="00283353" w:rsidRDefault="00283353" w:rsidP="00283353">
      <w:r w:rsidRPr="00283353">
        <w:t>报名时间：2025年7月21日至7月27日</w:t>
      </w:r>
    </w:p>
    <w:p w14:paraId="0C7277B2" w14:textId="77777777" w:rsidR="00283353" w:rsidRPr="00283353" w:rsidRDefault="00283353" w:rsidP="00283353">
      <w:r w:rsidRPr="00283353">
        <w:t>报名地址 ：遵义市红花岗区</w:t>
      </w:r>
      <w:proofErr w:type="gramStart"/>
      <w:r w:rsidRPr="00283353">
        <w:t>大兴路</w:t>
      </w:r>
      <w:proofErr w:type="gramEnd"/>
      <w:r w:rsidRPr="00283353">
        <w:t>275号</w:t>
      </w:r>
    </w:p>
    <w:p w14:paraId="1E6698AB" w14:textId="77777777" w:rsidR="00283353" w:rsidRPr="00283353" w:rsidRDefault="00283353" w:rsidP="00283353">
      <w:r w:rsidRPr="00283353">
        <w:rPr>
          <w:b/>
          <w:bCs/>
        </w:rPr>
        <w:t>(</w:t>
      </w:r>
      <w:proofErr w:type="gramStart"/>
      <w:r w:rsidRPr="00283353">
        <w:rPr>
          <w:b/>
          <w:bCs/>
        </w:rPr>
        <w:t>一</w:t>
      </w:r>
      <w:proofErr w:type="gramEnd"/>
      <w:r w:rsidRPr="00283353">
        <w:rPr>
          <w:b/>
          <w:bCs/>
        </w:rPr>
        <w:t>)招聘计划</w:t>
      </w:r>
    </w:p>
    <w:p w14:paraId="60FBAA04" w14:textId="77777777" w:rsidR="00283353" w:rsidRPr="00283353" w:rsidRDefault="00283353" w:rsidP="00283353">
      <w:r w:rsidRPr="00283353">
        <w:t>此次计划面向社会公开招聘3人。(其中办公室工作人员1名、仓储保管员2名。)</w:t>
      </w:r>
    </w:p>
    <w:p w14:paraId="31B649C0" w14:textId="77777777" w:rsidR="00283353" w:rsidRPr="00283353" w:rsidRDefault="00283353" w:rsidP="00283353">
      <w:r w:rsidRPr="00283353">
        <w:rPr>
          <w:b/>
          <w:bCs/>
        </w:rPr>
        <w:t>(二)招聘岗位及要求</w:t>
      </w:r>
    </w:p>
    <w:p w14:paraId="39380C9D" w14:textId="77777777" w:rsidR="00283353" w:rsidRPr="00283353" w:rsidRDefault="00283353" w:rsidP="00283353">
      <w:r w:rsidRPr="00283353">
        <w:t>1、(粮油)仓储管理员。要求：性别男，年龄30周岁以下，全日制专科及以上学历，持有初级(含初级)(粮油)以上仓储管理员资质证书。</w:t>
      </w:r>
    </w:p>
    <w:p w14:paraId="3648AFEA" w14:textId="77777777" w:rsidR="00283353" w:rsidRPr="00283353" w:rsidRDefault="00283353" w:rsidP="00283353">
      <w:r w:rsidRPr="00283353">
        <w:t>2、办公室工作人员。要求：中共党员，年龄35周岁以下，本科及以上学历，行政管理、汉语言文学、新闻传播、设计类、广告学、人力资源管理等相关专业。</w:t>
      </w:r>
    </w:p>
    <w:p w14:paraId="1D91656C" w14:textId="77777777" w:rsidR="00283353" w:rsidRPr="00283353" w:rsidRDefault="00283353" w:rsidP="00283353">
      <w:r w:rsidRPr="00283353">
        <w:rPr>
          <w:b/>
          <w:bCs/>
        </w:rPr>
        <w:t>(三)招聘基本条件</w:t>
      </w:r>
    </w:p>
    <w:p w14:paraId="6DECA9A9" w14:textId="77777777" w:rsidR="00283353" w:rsidRPr="00283353" w:rsidRDefault="00283353" w:rsidP="00283353">
      <w:r w:rsidRPr="00283353">
        <w:t>1、具有中华人民共和国国籍，拥护《中华人民共和国宪法》，拥护中国共产党领导和拥护社会主义制度，具有良好的思想政治素质;</w:t>
      </w:r>
    </w:p>
    <w:p w14:paraId="2B35B8E6" w14:textId="77777777" w:rsidR="00283353" w:rsidRPr="00283353" w:rsidRDefault="00283353" w:rsidP="00283353">
      <w:r w:rsidRPr="00283353">
        <w:t>2、具有正确的政治立场、政治态度、理想信念和思想品质;</w:t>
      </w:r>
    </w:p>
    <w:p w14:paraId="470316D0" w14:textId="77777777" w:rsidR="00283353" w:rsidRPr="00283353" w:rsidRDefault="00283353" w:rsidP="00283353">
      <w:r w:rsidRPr="00283353">
        <w:t>3、遵纪守法、诚实守信、品德端正、人格健全;</w:t>
      </w:r>
    </w:p>
    <w:p w14:paraId="5C8EF96F" w14:textId="77777777" w:rsidR="00283353" w:rsidRPr="00283353" w:rsidRDefault="00283353" w:rsidP="00283353">
      <w:r w:rsidRPr="00283353">
        <w:t>4、安心应聘岗位工作，有较强的事业心和责任感;</w:t>
      </w:r>
    </w:p>
    <w:p w14:paraId="7404094A" w14:textId="77777777" w:rsidR="00283353" w:rsidRPr="00283353" w:rsidRDefault="00283353" w:rsidP="00283353">
      <w:r w:rsidRPr="00283353">
        <w:t>5、身体健康，具有正常履行职责的身体条件和心理素质。</w:t>
      </w:r>
    </w:p>
    <w:p w14:paraId="59E54049" w14:textId="77777777" w:rsidR="00283353" w:rsidRPr="00283353" w:rsidRDefault="00283353" w:rsidP="00283353">
      <w:r w:rsidRPr="00283353">
        <w:rPr>
          <w:b/>
          <w:bCs/>
        </w:rPr>
        <w:t>(四)具有以下情形之一都不得报考：</w:t>
      </w:r>
    </w:p>
    <w:p w14:paraId="4AE019A5" w14:textId="77777777" w:rsidR="00283353" w:rsidRPr="00283353" w:rsidRDefault="00283353" w:rsidP="00283353">
      <w:r w:rsidRPr="00283353">
        <w:t>1、受过刑事处罚或被开除公职的;</w:t>
      </w:r>
    </w:p>
    <w:p w14:paraId="1244A2B7" w14:textId="77777777" w:rsidR="00283353" w:rsidRPr="00283353" w:rsidRDefault="00283353" w:rsidP="00283353">
      <w:r w:rsidRPr="00283353">
        <w:t>2、被开除中国共产党党籍，受到党内严重警告、行政记大过等处分在处分期或影响期内的;</w:t>
      </w:r>
    </w:p>
    <w:p w14:paraId="6E22FCCD" w14:textId="77777777" w:rsidR="00283353" w:rsidRPr="00283353" w:rsidRDefault="00283353" w:rsidP="00283353">
      <w:r w:rsidRPr="00283353">
        <w:t>3、被依法列为失信联合惩戒对象的;</w:t>
      </w:r>
    </w:p>
    <w:p w14:paraId="4F4938C3" w14:textId="77777777" w:rsidR="00283353" w:rsidRPr="00283353" w:rsidRDefault="00283353" w:rsidP="00283353">
      <w:r w:rsidRPr="00283353">
        <w:t>4、涉嫌违纪违法正在接受调查尚未</w:t>
      </w:r>
      <w:proofErr w:type="gramStart"/>
      <w:r w:rsidRPr="00283353">
        <w:t>作出</w:t>
      </w:r>
      <w:proofErr w:type="gramEnd"/>
      <w:r w:rsidRPr="00283353">
        <w:t>结论的;</w:t>
      </w:r>
    </w:p>
    <w:p w14:paraId="47136715" w14:textId="77777777" w:rsidR="00283353" w:rsidRPr="00283353" w:rsidRDefault="00283353" w:rsidP="00283353">
      <w:r w:rsidRPr="00283353">
        <w:t>5、有吸毒史的;</w:t>
      </w:r>
    </w:p>
    <w:p w14:paraId="4E666D17" w14:textId="77777777" w:rsidR="00283353" w:rsidRPr="00283353" w:rsidRDefault="00283353" w:rsidP="00283353">
      <w:r w:rsidRPr="00283353">
        <w:t>6、现役军人、在读大学生、国家定向招录培养人员、与国家签订服务协议未满服务期限的;</w:t>
      </w:r>
    </w:p>
    <w:p w14:paraId="4A73EABD" w14:textId="77777777" w:rsidR="00283353" w:rsidRPr="00283353" w:rsidRDefault="00283353" w:rsidP="00283353">
      <w:r w:rsidRPr="00283353">
        <w:t>7、有公司招聘或国家各级各类招考中被认定扰乱秩序、威胁工作人员安全、行为的;</w:t>
      </w:r>
    </w:p>
    <w:p w14:paraId="5C013744" w14:textId="77777777" w:rsidR="00283353" w:rsidRPr="00283353" w:rsidRDefault="00283353" w:rsidP="00283353">
      <w:r w:rsidRPr="00283353">
        <w:t>8、法律、法规规定不得招聘录用的其他的;</w:t>
      </w:r>
    </w:p>
    <w:p w14:paraId="35B2070B" w14:textId="77777777" w:rsidR="00283353" w:rsidRPr="00283353" w:rsidRDefault="00283353" w:rsidP="00283353">
      <w:r w:rsidRPr="00283353">
        <w:t>资格审查贯穿招聘工作全过程，在招聘过程中任何环节发现报考人员有违纪违规、材料不齐、弄虚作假等情况的，立即取消报考资格或聘用资格。</w:t>
      </w:r>
    </w:p>
    <w:p w14:paraId="09C4F496" w14:textId="77777777" w:rsidR="00283353" w:rsidRPr="00283353" w:rsidRDefault="00283353" w:rsidP="00283353">
      <w:r w:rsidRPr="00283353">
        <w:rPr>
          <w:b/>
          <w:bCs/>
        </w:rPr>
        <w:t>(五)笔试</w:t>
      </w:r>
    </w:p>
    <w:p w14:paraId="63E7CBD2" w14:textId="77777777" w:rsidR="00283353" w:rsidRPr="00283353" w:rsidRDefault="00283353" w:rsidP="00283353">
      <w:r w:rsidRPr="00283353">
        <w:t>1、笔试时间:2025年8月8日;若因不可抗力需调整笔试考试时间，则另行通知。</w:t>
      </w:r>
    </w:p>
    <w:p w14:paraId="4E83335F" w14:textId="77777777" w:rsidR="00283353" w:rsidRPr="00283353" w:rsidRDefault="00283353" w:rsidP="00283353">
      <w:r w:rsidRPr="00283353">
        <w:t>2、笔试科目:《综合能力测试》。</w:t>
      </w:r>
    </w:p>
    <w:p w14:paraId="1A569590" w14:textId="77777777" w:rsidR="00283353" w:rsidRPr="00283353" w:rsidRDefault="00283353" w:rsidP="00283353">
      <w:r w:rsidRPr="00283353">
        <w:t>3、笔试地点：电话通知考试地点。</w:t>
      </w:r>
    </w:p>
    <w:p w14:paraId="06B464D2" w14:textId="77777777" w:rsidR="00283353" w:rsidRPr="00283353" w:rsidRDefault="00283353" w:rsidP="00283353">
      <w:r w:rsidRPr="00283353">
        <w:lastRenderedPageBreak/>
        <w:t>4、笔试成绩:笔试成绩满分100分;按60%计入总成绩。</w:t>
      </w:r>
    </w:p>
    <w:p w14:paraId="518C85E8" w14:textId="77777777" w:rsidR="00283353" w:rsidRPr="00283353" w:rsidRDefault="00283353" w:rsidP="00283353">
      <w:r w:rsidRPr="00283353">
        <w:t>5、笔试注意事项:报考人员须持有效《居民身份证》 (《临时居民身份证》)或社会保障卡原件参加考试。</w:t>
      </w:r>
    </w:p>
    <w:p w14:paraId="16FA0946" w14:textId="77777777" w:rsidR="00283353" w:rsidRPr="00283353" w:rsidRDefault="00283353" w:rsidP="00283353">
      <w:r w:rsidRPr="00283353">
        <w:rPr>
          <w:b/>
          <w:bCs/>
        </w:rPr>
        <w:t>(六)面试</w:t>
      </w:r>
    </w:p>
    <w:p w14:paraId="11427CCD" w14:textId="77777777" w:rsidR="00283353" w:rsidRPr="00283353" w:rsidRDefault="00283353" w:rsidP="00283353">
      <w:r w:rsidRPr="00283353">
        <w:t>1、面试采取半结构化面试方式，重点考察报考者的综合素质和专业技能。</w:t>
      </w:r>
    </w:p>
    <w:p w14:paraId="3EBA8B0E" w14:textId="77777777" w:rsidR="00283353" w:rsidRPr="00283353" w:rsidRDefault="00283353" w:rsidP="00283353">
      <w:r w:rsidRPr="00283353">
        <w:t>2、面试满分为100分，面试成绩按40%计入总成绩。</w:t>
      </w:r>
    </w:p>
    <w:p w14:paraId="157575F9" w14:textId="77777777" w:rsidR="00283353" w:rsidRPr="00283353" w:rsidRDefault="00283353" w:rsidP="00283353">
      <w:r w:rsidRPr="00283353">
        <w:rPr>
          <w:b/>
          <w:bCs/>
        </w:rPr>
        <w:t>(七)总成绩计算</w:t>
      </w:r>
    </w:p>
    <w:p w14:paraId="563B9BC9" w14:textId="77777777" w:rsidR="00283353" w:rsidRPr="00283353" w:rsidRDefault="00283353" w:rsidP="00283353">
      <w:r w:rsidRPr="00283353">
        <w:t>总成绩按笔试成绩占60%,面试成绩占40%计算。计算方式如下:</w:t>
      </w:r>
    </w:p>
    <w:p w14:paraId="47D44F0D" w14:textId="77777777" w:rsidR="00283353" w:rsidRPr="00283353" w:rsidRDefault="00283353" w:rsidP="00283353">
      <w:r w:rsidRPr="00283353">
        <w:t>总成绩=笔试成绩×60%+面试成绩×40%</w:t>
      </w:r>
    </w:p>
    <w:p w14:paraId="36E9882E" w14:textId="77777777" w:rsidR="00283353" w:rsidRPr="00283353" w:rsidRDefault="00283353" w:rsidP="00283353">
      <w:r w:rsidRPr="00283353">
        <w:t>笔试成绩、面试成绩和总成绩均按“四舍五入法”保留小数点后两位数字。应聘人员总成绩并列的，按小数点后三位数字计算，如仍并列的，面试成绩高的进入下一环节。</w:t>
      </w:r>
    </w:p>
    <w:p w14:paraId="381A1A1D" w14:textId="77777777" w:rsidR="00283353" w:rsidRPr="00283353" w:rsidRDefault="00283353" w:rsidP="00283353">
      <w:r w:rsidRPr="00283353">
        <w:rPr>
          <w:b/>
          <w:bCs/>
        </w:rPr>
        <w:t>(八)体检</w:t>
      </w:r>
    </w:p>
    <w:p w14:paraId="5C68965C" w14:textId="77777777" w:rsidR="00283353" w:rsidRPr="00283353" w:rsidRDefault="00283353" w:rsidP="00283353">
      <w:r w:rsidRPr="00283353">
        <w:t>面试结束后，根据应聘人员总成绩由高</w:t>
      </w:r>
      <w:proofErr w:type="gramStart"/>
      <w:r w:rsidRPr="00283353">
        <w:t>到低按单个</w:t>
      </w:r>
      <w:proofErr w:type="gramEnd"/>
      <w:r w:rsidRPr="00283353">
        <w:t>岗位招聘人数1:1比例确定体检人员。放弃体检或体检不合格的， 取消进入下一环节资格，空缺岗位依次递补。</w:t>
      </w:r>
    </w:p>
    <w:p w14:paraId="335D40BB" w14:textId="77777777" w:rsidR="00283353" w:rsidRPr="00283353" w:rsidRDefault="00283353" w:rsidP="00283353">
      <w:r w:rsidRPr="00283353">
        <w:t>体检在县级及以上医院进行，体检标准参照贵州省公务员录用体检标准执行。体检费用由报考人员自理。</w:t>
      </w:r>
    </w:p>
    <w:p w14:paraId="1B8922B3" w14:textId="77777777" w:rsidR="00283353" w:rsidRPr="00283353" w:rsidRDefault="00283353" w:rsidP="00283353">
      <w:r w:rsidRPr="00283353">
        <w:rPr>
          <w:b/>
          <w:bCs/>
        </w:rPr>
        <w:t>(九)资格复审需提交材料</w:t>
      </w:r>
    </w:p>
    <w:p w14:paraId="7704DB8E" w14:textId="77777777" w:rsidR="00283353" w:rsidRPr="00283353" w:rsidRDefault="00283353" w:rsidP="00283353">
      <w:r w:rsidRPr="00283353">
        <w:t>1、有效《居民身份证》或户籍所在地公安机关出具的附本人照片的户籍、身份证明原件及复印件1份。</w:t>
      </w:r>
    </w:p>
    <w:p w14:paraId="1067CF13" w14:textId="77777777" w:rsidR="00283353" w:rsidRPr="00283353" w:rsidRDefault="00283353" w:rsidP="00283353">
      <w:r w:rsidRPr="00283353">
        <w:t>2、毕业证书、学位证书原件及复印件1件。应届毕业生须提供毕业生就业推荐表，但在考察环节时，必须按要求提供相应的毕业证书、学位证书原件及复印件1份。</w:t>
      </w:r>
    </w:p>
    <w:p w14:paraId="797FC25F" w14:textId="77777777" w:rsidR="00283353" w:rsidRPr="00283353" w:rsidRDefault="00283353" w:rsidP="00283353">
      <w:r w:rsidRPr="00283353">
        <w:t>3、专业技术资格证书，需提交资格证书原件及复印件1份。</w:t>
      </w:r>
    </w:p>
    <w:p w14:paraId="3550B8BD" w14:textId="77777777" w:rsidR="00283353" w:rsidRPr="00283353" w:rsidRDefault="00283353" w:rsidP="00283353">
      <w:r w:rsidRPr="00283353">
        <w:t>4、在职人员需提供人事管理权的所在单位或主管部门同意报名的证明，并加盖单位公章的纸质原件1份。</w:t>
      </w:r>
    </w:p>
    <w:p w14:paraId="74CBF8CF" w14:textId="77777777" w:rsidR="00283353" w:rsidRPr="00283353" w:rsidRDefault="00283353" w:rsidP="00283353">
      <w:r w:rsidRPr="00283353">
        <w:t>5、西部志愿者、一村(社区)一名大学生、“三支一扶”人员等需提供服务协议(合同)及签订单位同意报考证明。</w:t>
      </w:r>
    </w:p>
    <w:p w14:paraId="50150859" w14:textId="77777777" w:rsidR="00283353" w:rsidRPr="00283353" w:rsidRDefault="00283353" w:rsidP="00283353">
      <w:r w:rsidRPr="00283353">
        <w:t>6、应聘人员户籍所在地派出所供的无犯罪记录证明。</w:t>
      </w:r>
    </w:p>
    <w:p w14:paraId="51EE0E94" w14:textId="77777777" w:rsidR="00283353" w:rsidRPr="00283353" w:rsidRDefault="00283353" w:rsidP="00283353">
      <w:r w:rsidRPr="00283353">
        <w:rPr>
          <w:b/>
          <w:bCs/>
        </w:rPr>
        <w:t>(十)公示</w:t>
      </w:r>
    </w:p>
    <w:p w14:paraId="34B23236" w14:textId="77777777" w:rsidR="00283353" w:rsidRPr="00283353" w:rsidRDefault="00283353" w:rsidP="00283353">
      <w:r w:rsidRPr="00283353">
        <w:t>经面试合格的应聘人员，确定为拟聘用人员，并进行5个工作日的公示，公示期间查实有严重问题影响聘用的，取消聘用资格。</w:t>
      </w:r>
    </w:p>
    <w:p w14:paraId="333D116B" w14:textId="77777777" w:rsidR="00283353" w:rsidRPr="00283353" w:rsidRDefault="00283353" w:rsidP="00283353">
      <w:r w:rsidRPr="00283353">
        <w:rPr>
          <w:b/>
          <w:bCs/>
        </w:rPr>
        <w:t>(十一)签订聘用合同</w:t>
      </w:r>
    </w:p>
    <w:p w14:paraId="48D1FA81" w14:textId="77777777" w:rsidR="00283353" w:rsidRPr="00283353" w:rsidRDefault="00283353" w:rsidP="00283353">
      <w:r w:rsidRPr="00283353">
        <w:t>经笔试、面试、体检、公示无异议或反映问题不影响聘用的，确定为聘用人员，由遵义市红花</w:t>
      </w:r>
      <w:proofErr w:type="gramStart"/>
      <w:r w:rsidRPr="00283353">
        <w:t>岗区益永粮油</w:t>
      </w:r>
      <w:proofErr w:type="gramEnd"/>
      <w:r w:rsidRPr="00283353">
        <w:t>购销有限公司按照《劳动合同法》及公司有关规定与其签订劳动合同，并按有关规定约定试用期，试用期考核不合格的，解除聘用。如</w:t>
      </w:r>
      <w:proofErr w:type="gramStart"/>
      <w:r w:rsidRPr="00283353">
        <w:t>遇政策</w:t>
      </w:r>
      <w:proofErr w:type="gramEnd"/>
      <w:r w:rsidRPr="00283353">
        <w:t>变化需调整有关待遇，以变化后的政策为准。</w:t>
      </w:r>
    </w:p>
    <w:p w14:paraId="3A840F64" w14:textId="77777777" w:rsidR="00283353" w:rsidRPr="00283353" w:rsidRDefault="00283353" w:rsidP="00283353">
      <w:r w:rsidRPr="00283353">
        <w:t>红花岗区发展和</w:t>
      </w:r>
      <w:proofErr w:type="gramStart"/>
      <w:r w:rsidRPr="00283353">
        <w:t>改革局</w:t>
      </w:r>
      <w:proofErr w:type="gramEnd"/>
      <w:r w:rsidRPr="00283353">
        <w:t>对本次招聘过程实施全程监督。</w:t>
      </w:r>
    </w:p>
    <w:p w14:paraId="774F31B6" w14:textId="77777777" w:rsidR="00283353" w:rsidRPr="00283353" w:rsidRDefault="00283353" w:rsidP="00283353">
      <w:r w:rsidRPr="00283353">
        <w:t>遵义市红花</w:t>
      </w:r>
      <w:proofErr w:type="gramStart"/>
      <w:r w:rsidRPr="00283353">
        <w:t>岗区益永粮油</w:t>
      </w:r>
      <w:proofErr w:type="gramEnd"/>
      <w:r w:rsidRPr="00283353">
        <w:t>购销有限公司</w:t>
      </w:r>
    </w:p>
    <w:p w14:paraId="343310C6" w14:textId="77777777" w:rsidR="00283353" w:rsidRPr="00283353" w:rsidRDefault="00283353" w:rsidP="00283353">
      <w:r w:rsidRPr="00283353">
        <w:t>二O二五年七月二十日</w:t>
      </w:r>
    </w:p>
    <w:p w14:paraId="6DF6E61F" w14:textId="77777777" w:rsidR="00DB5737" w:rsidRPr="00FE0549" w:rsidRDefault="00DB5737" w:rsidP="00001CB6">
      <w:pPr>
        <w:rPr>
          <w:rFonts w:hint="eastAsia"/>
        </w:rPr>
      </w:pPr>
    </w:p>
    <w:sectPr w:rsidR="00DB5737" w:rsidRPr="00FE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4504"/>
    <w:rsid w:val="00001CB6"/>
    <w:rsid w:val="000C67F4"/>
    <w:rsid w:val="00283353"/>
    <w:rsid w:val="007108DB"/>
    <w:rsid w:val="00743C0F"/>
    <w:rsid w:val="009348A3"/>
    <w:rsid w:val="00B564F2"/>
    <w:rsid w:val="00DB5737"/>
    <w:rsid w:val="00DE7653"/>
    <w:rsid w:val="00E44AF9"/>
    <w:rsid w:val="00E64504"/>
    <w:rsid w:val="00ED0B66"/>
    <w:rsid w:val="00F847E1"/>
    <w:rsid w:val="00FE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571D"/>
  <w15:chartTrackingRefBased/>
  <w15:docId w15:val="{0EB0A814-FDAD-4C89-87AC-6B09237B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450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450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450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450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450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450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450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0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450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0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450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450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4504"/>
    <w:rPr>
      <w:rFonts w:cstheme="majorBidi"/>
      <w:color w:val="0F4761" w:themeColor="accent1" w:themeShade="BF"/>
      <w:sz w:val="28"/>
      <w:szCs w:val="28"/>
    </w:rPr>
  </w:style>
  <w:style w:type="character" w:customStyle="1" w:styleId="50">
    <w:name w:val="标题 5 字符"/>
    <w:basedOn w:val="a0"/>
    <w:link w:val="5"/>
    <w:uiPriority w:val="9"/>
    <w:semiHidden/>
    <w:rsid w:val="00E64504"/>
    <w:rPr>
      <w:rFonts w:cstheme="majorBidi"/>
      <w:color w:val="0F4761" w:themeColor="accent1" w:themeShade="BF"/>
      <w:sz w:val="24"/>
      <w:szCs w:val="24"/>
    </w:rPr>
  </w:style>
  <w:style w:type="character" w:customStyle="1" w:styleId="60">
    <w:name w:val="标题 6 字符"/>
    <w:basedOn w:val="a0"/>
    <w:link w:val="6"/>
    <w:uiPriority w:val="9"/>
    <w:semiHidden/>
    <w:rsid w:val="00E64504"/>
    <w:rPr>
      <w:rFonts w:cstheme="majorBidi"/>
      <w:b/>
      <w:bCs/>
      <w:color w:val="0F4761" w:themeColor="accent1" w:themeShade="BF"/>
    </w:rPr>
  </w:style>
  <w:style w:type="character" w:customStyle="1" w:styleId="70">
    <w:name w:val="标题 7 字符"/>
    <w:basedOn w:val="a0"/>
    <w:link w:val="7"/>
    <w:uiPriority w:val="9"/>
    <w:semiHidden/>
    <w:rsid w:val="00E64504"/>
    <w:rPr>
      <w:rFonts w:cstheme="majorBidi"/>
      <w:b/>
      <w:bCs/>
      <w:color w:val="595959" w:themeColor="text1" w:themeTint="A6"/>
    </w:rPr>
  </w:style>
  <w:style w:type="character" w:customStyle="1" w:styleId="80">
    <w:name w:val="标题 8 字符"/>
    <w:basedOn w:val="a0"/>
    <w:link w:val="8"/>
    <w:uiPriority w:val="9"/>
    <w:semiHidden/>
    <w:rsid w:val="00E64504"/>
    <w:rPr>
      <w:rFonts w:cstheme="majorBidi"/>
      <w:color w:val="595959" w:themeColor="text1" w:themeTint="A6"/>
    </w:rPr>
  </w:style>
  <w:style w:type="character" w:customStyle="1" w:styleId="90">
    <w:name w:val="标题 9 字符"/>
    <w:basedOn w:val="a0"/>
    <w:link w:val="9"/>
    <w:uiPriority w:val="9"/>
    <w:semiHidden/>
    <w:rsid w:val="00E64504"/>
    <w:rPr>
      <w:rFonts w:eastAsiaTheme="majorEastAsia" w:cstheme="majorBidi"/>
      <w:color w:val="595959" w:themeColor="text1" w:themeTint="A6"/>
    </w:rPr>
  </w:style>
  <w:style w:type="paragraph" w:styleId="a3">
    <w:name w:val="Title"/>
    <w:basedOn w:val="a"/>
    <w:next w:val="a"/>
    <w:link w:val="a4"/>
    <w:uiPriority w:val="10"/>
    <w:qFormat/>
    <w:rsid w:val="00E645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04"/>
    <w:pPr>
      <w:spacing w:before="160" w:after="160"/>
      <w:jc w:val="center"/>
    </w:pPr>
    <w:rPr>
      <w:i/>
      <w:iCs/>
      <w:color w:val="404040" w:themeColor="text1" w:themeTint="BF"/>
    </w:rPr>
  </w:style>
  <w:style w:type="character" w:customStyle="1" w:styleId="a8">
    <w:name w:val="引用 字符"/>
    <w:basedOn w:val="a0"/>
    <w:link w:val="a7"/>
    <w:uiPriority w:val="29"/>
    <w:rsid w:val="00E64504"/>
    <w:rPr>
      <w:i/>
      <w:iCs/>
      <w:color w:val="404040" w:themeColor="text1" w:themeTint="BF"/>
    </w:rPr>
  </w:style>
  <w:style w:type="paragraph" w:styleId="a9">
    <w:name w:val="List Paragraph"/>
    <w:basedOn w:val="a"/>
    <w:uiPriority w:val="34"/>
    <w:qFormat/>
    <w:rsid w:val="00E64504"/>
    <w:pPr>
      <w:ind w:left="720"/>
      <w:contextualSpacing/>
    </w:pPr>
  </w:style>
  <w:style w:type="character" w:styleId="aa">
    <w:name w:val="Intense Emphasis"/>
    <w:basedOn w:val="a0"/>
    <w:uiPriority w:val="21"/>
    <w:qFormat/>
    <w:rsid w:val="00E64504"/>
    <w:rPr>
      <w:i/>
      <w:iCs/>
      <w:color w:val="0F4761" w:themeColor="accent1" w:themeShade="BF"/>
    </w:rPr>
  </w:style>
  <w:style w:type="paragraph" w:styleId="ab">
    <w:name w:val="Intense Quote"/>
    <w:basedOn w:val="a"/>
    <w:next w:val="a"/>
    <w:link w:val="ac"/>
    <w:uiPriority w:val="30"/>
    <w:qFormat/>
    <w:rsid w:val="00E6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4504"/>
    <w:rPr>
      <w:i/>
      <w:iCs/>
      <w:color w:val="0F4761" w:themeColor="accent1" w:themeShade="BF"/>
    </w:rPr>
  </w:style>
  <w:style w:type="character" w:styleId="ad">
    <w:name w:val="Intense Reference"/>
    <w:basedOn w:val="a0"/>
    <w:uiPriority w:val="32"/>
    <w:qFormat/>
    <w:rsid w:val="00E6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509">
      <w:bodyDiv w:val="1"/>
      <w:marLeft w:val="0"/>
      <w:marRight w:val="0"/>
      <w:marTop w:val="0"/>
      <w:marBottom w:val="0"/>
      <w:divBdr>
        <w:top w:val="none" w:sz="0" w:space="0" w:color="auto"/>
        <w:left w:val="none" w:sz="0" w:space="0" w:color="auto"/>
        <w:bottom w:val="none" w:sz="0" w:space="0" w:color="auto"/>
        <w:right w:val="none" w:sz="0" w:space="0" w:color="auto"/>
      </w:divBdr>
    </w:div>
    <w:div w:id="96558994">
      <w:bodyDiv w:val="1"/>
      <w:marLeft w:val="0"/>
      <w:marRight w:val="0"/>
      <w:marTop w:val="0"/>
      <w:marBottom w:val="0"/>
      <w:divBdr>
        <w:top w:val="none" w:sz="0" w:space="0" w:color="auto"/>
        <w:left w:val="none" w:sz="0" w:space="0" w:color="auto"/>
        <w:bottom w:val="none" w:sz="0" w:space="0" w:color="auto"/>
        <w:right w:val="none" w:sz="0" w:space="0" w:color="auto"/>
      </w:divBdr>
    </w:div>
    <w:div w:id="400105915">
      <w:bodyDiv w:val="1"/>
      <w:marLeft w:val="0"/>
      <w:marRight w:val="0"/>
      <w:marTop w:val="0"/>
      <w:marBottom w:val="0"/>
      <w:divBdr>
        <w:top w:val="none" w:sz="0" w:space="0" w:color="auto"/>
        <w:left w:val="none" w:sz="0" w:space="0" w:color="auto"/>
        <w:bottom w:val="none" w:sz="0" w:space="0" w:color="auto"/>
        <w:right w:val="none" w:sz="0" w:space="0" w:color="auto"/>
      </w:divBdr>
    </w:div>
    <w:div w:id="554316181">
      <w:bodyDiv w:val="1"/>
      <w:marLeft w:val="0"/>
      <w:marRight w:val="0"/>
      <w:marTop w:val="0"/>
      <w:marBottom w:val="0"/>
      <w:divBdr>
        <w:top w:val="none" w:sz="0" w:space="0" w:color="auto"/>
        <w:left w:val="none" w:sz="0" w:space="0" w:color="auto"/>
        <w:bottom w:val="none" w:sz="0" w:space="0" w:color="auto"/>
        <w:right w:val="none" w:sz="0" w:space="0" w:color="auto"/>
      </w:divBdr>
    </w:div>
    <w:div w:id="1038698471">
      <w:bodyDiv w:val="1"/>
      <w:marLeft w:val="0"/>
      <w:marRight w:val="0"/>
      <w:marTop w:val="0"/>
      <w:marBottom w:val="0"/>
      <w:divBdr>
        <w:top w:val="none" w:sz="0" w:space="0" w:color="auto"/>
        <w:left w:val="none" w:sz="0" w:space="0" w:color="auto"/>
        <w:bottom w:val="none" w:sz="0" w:space="0" w:color="auto"/>
        <w:right w:val="none" w:sz="0" w:space="0" w:color="auto"/>
      </w:divBdr>
    </w:div>
    <w:div w:id="1281491555">
      <w:bodyDiv w:val="1"/>
      <w:marLeft w:val="0"/>
      <w:marRight w:val="0"/>
      <w:marTop w:val="0"/>
      <w:marBottom w:val="0"/>
      <w:divBdr>
        <w:top w:val="none" w:sz="0" w:space="0" w:color="auto"/>
        <w:left w:val="none" w:sz="0" w:space="0" w:color="auto"/>
        <w:bottom w:val="none" w:sz="0" w:space="0" w:color="auto"/>
        <w:right w:val="none" w:sz="0" w:space="0" w:color="auto"/>
      </w:divBdr>
    </w:div>
    <w:div w:id="1322587438">
      <w:bodyDiv w:val="1"/>
      <w:marLeft w:val="0"/>
      <w:marRight w:val="0"/>
      <w:marTop w:val="0"/>
      <w:marBottom w:val="0"/>
      <w:divBdr>
        <w:top w:val="none" w:sz="0" w:space="0" w:color="auto"/>
        <w:left w:val="none" w:sz="0" w:space="0" w:color="auto"/>
        <w:bottom w:val="none" w:sz="0" w:space="0" w:color="auto"/>
        <w:right w:val="none" w:sz="0" w:space="0" w:color="auto"/>
      </w:divBdr>
    </w:div>
    <w:div w:id="1450860927">
      <w:bodyDiv w:val="1"/>
      <w:marLeft w:val="0"/>
      <w:marRight w:val="0"/>
      <w:marTop w:val="0"/>
      <w:marBottom w:val="0"/>
      <w:divBdr>
        <w:top w:val="none" w:sz="0" w:space="0" w:color="auto"/>
        <w:left w:val="none" w:sz="0" w:space="0" w:color="auto"/>
        <w:bottom w:val="none" w:sz="0" w:space="0" w:color="auto"/>
        <w:right w:val="none" w:sz="0" w:space="0" w:color="auto"/>
      </w:divBdr>
    </w:div>
    <w:div w:id="1698652230">
      <w:bodyDiv w:val="1"/>
      <w:marLeft w:val="0"/>
      <w:marRight w:val="0"/>
      <w:marTop w:val="0"/>
      <w:marBottom w:val="0"/>
      <w:divBdr>
        <w:top w:val="none" w:sz="0" w:space="0" w:color="auto"/>
        <w:left w:val="none" w:sz="0" w:space="0" w:color="auto"/>
        <w:bottom w:val="none" w:sz="0" w:space="0" w:color="auto"/>
        <w:right w:val="none" w:sz="0" w:space="0" w:color="auto"/>
      </w:divBdr>
    </w:div>
    <w:div w:id="1859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7</cp:revision>
  <dcterms:created xsi:type="dcterms:W3CDTF">2025-07-17T01:29:00Z</dcterms:created>
  <dcterms:modified xsi:type="dcterms:W3CDTF">2025-07-21T01:30:00Z</dcterms:modified>
</cp:coreProperties>
</file>