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F0B6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岗位说明书</w:t>
      </w: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7870"/>
      </w:tblGrid>
      <w:tr w14:paraId="5A88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4814556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</w:tr>
      <w:tr w14:paraId="2260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255E17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岗</w:t>
            </w:r>
            <w:r>
              <w:rPr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4F0942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基金管理部（投资中心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highlight w:val="none"/>
              </w:rPr>
              <w:t>投后管理高级主管</w:t>
            </w:r>
          </w:p>
        </w:tc>
      </w:tr>
      <w:tr w14:paraId="35C8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F1D37F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直接上级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E7109A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14:paraId="2313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259EE1E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14:paraId="2324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783FB1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日常投后管理：负责公司投资项目的日常投后管理工作，包括对被投资企业的资料搜集和投后台账维护。跟踪项目进展情况，定期评估投资效果，提出改进建议。协助上级制定或修订投后管理制度，确保制度的有效执行。</w:t>
            </w:r>
          </w:p>
          <w:p w14:paraId="3FC881E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投后风险管理：对已投资项目进行风险监控，及时发现并报告潜在风险，提出风险应对措施。参与制定风险控制流程，确保投资项目的稳健运行。协调内外部资源，参与公司投资项目中的法律纠纷解决，参与诉讼、仲裁及执行。</w:t>
            </w:r>
          </w:p>
          <w:p w14:paraId="4CF52DC8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项目审查评估：负责开展项目审查，从行业、市场、技术、财务等多维度提出审查评估建议，对项目估值合理性进行客观判断，及时发现并披露项目潜在风险。负责组织投资评审会，协调行业专家对项目开展第三方评审。</w:t>
            </w:r>
          </w:p>
          <w:p w14:paraId="4A98AE5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增值服务与协同：重点走访相关被投企业，了解企业运营情况，提供必要的增值服务，如公司治理、股权设计、战略规划、财务管理、市场拓展等。协同企业内部相关业务部门，推进被投资企业与主业协同，实现双向赋能。</w:t>
            </w:r>
          </w:p>
          <w:p w14:paraId="4CE4F0C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项目退出与评估：参与集团母基金管理，协助开展项目资金运作及资产处置等工作。参与制定股权转让、退出项目的审批及实施计划，确保国有资产保值增值。开展所投股权的跟踪监督，落实投资协议及协同条款，提出股权调整建议。</w:t>
            </w:r>
          </w:p>
          <w:p w14:paraId="29700E9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报告与沟通：定期向上级汇报投资进度、风险等信息，提出改进建议。协助完成投资者关系维护，保持与投资者的良好沟通。</w:t>
            </w:r>
          </w:p>
          <w:p w14:paraId="3DEADA7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/>
                <w:sz w:val="24"/>
                <w:szCs w:val="24"/>
              </w:rPr>
              <w:t>完成领导交办的其他事项。</w:t>
            </w:r>
          </w:p>
        </w:tc>
      </w:tr>
      <w:tr w14:paraId="21B1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45A8E59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岗位任职资格</w:t>
            </w:r>
          </w:p>
        </w:tc>
      </w:tr>
      <w:tr w14:paraId="3214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5FF747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具有良好的政治素养和职业道德，遵纪守法、廉洁从业、诚实守信。</w:t>
            </w:r>
          </w:p>
          <w:p w14:paraId="3F8816B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具有任职岗位所需的业务能力、学习能力和人际交往能力，协调解决问题能力强。</w:t>
            </w:r>
          </w:p>
          <w:p w14:paraId="472D709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具备良好的心理素质，具备与工作要求相适应的身体条件，身体健康，无职业禁忌疾病，能够承受较大工作压力。</w:t>
            </w:r>
          </w:p>
          <w:p w14:paraId="5566F67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认同国家电投的企业文化和企业价值观。</w:t>
            </w:r>
          </w:p>
        </w:tc>
      </w:tr>
      <w:tr w14:paraId="3F5E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  <w:vAlign w:val="center"/>
          </w:tcPr>
          <w:p w14:paraId="49A449D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条件</w:t>
            </w:r>
          </w:p>
        </w:tc>
      </w:tr>
      <w:tr w14:paraId="150E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00DCDB59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highlight w:val="none"/>
              </w:rPr>
              <w:t>必要条件</w:t>
            </w:r>
          </w:p>
          <w:p w14:paraId="03F3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（1）硕士研究生及以上学历，理工类或法律、金融类相关专业毕业。</w:t>
            </w:r>
          </w:p>
          <w:p w14:paraId="7199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具有5年以上股权投资或投后管理相关工作经历，具有投后管理、股权投资、资产管理、资产重组、诉讼仲裁等项目实务操作经验。如应聘者系国家电投集团在职人员，应具有相当于集团部门一级专责职务相应岗位任职经历，或应具有担任相当于集团部门二级专责职务满3年及以上相应岗位任职经历。</w:t>
            </w:r>
          </w:p>
          <w:p w14:paraId="492B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（3）累计工作满6年，熟悉国资的产权管理和行业监管政策，能够理解和分析财务报表和报告，熟悉新能源行业，具有CPA、CFA、FRM、法律执业资格者优先。</w:t>
            </w:r>
          </w:p>
          <w:p w14:paraId="3898F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（4）具有低调务实、勤勉肯干、敢于担当等良好道德品质，责任心强，做事主动积极，沟通能力强，具有较强的文字写作能力。</w:t>
            </w:r>
          </w:p>
        </w:tc>
      </w:tr>
      <w:tr w14:paraId="4BA1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45AFE45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否定条件</w:t>
            </w:r>
          </w:p>
          <w:p w14:paraId="3890CD82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（1）曾被司法机关或原单位纪检、监察部门、金融监管部门认定违法违纪的；</w:t>
            </w:r>
          </w:p>
          <w:p w14:paraId="49722DF1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）配偶已移居国（境）外，或者没有配偶但子女均已移居国（境）外的；</w:t>
            </w:r>
          </w:p>
          <w:p w14:paraId="1FE602B7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）受到诫勉、组织处理或者党纪政务处分等，影响期未满或者期满影响使用的；</w:t>
            </w:r>
          </w:p>
          <w:p w14:paraId="60025C62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）有不良信用记录或触犯法律、行政法规、行业监管机构以及其他禁止性条件的；</w:t>
            </w:r>
          </w:p>
          <w:p w14:paraId="350FEBC9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公司法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第178条所列情形及其他法律法规规定的禁入情形等；</w:t>
            </w:r>
          </w:p>
          <w:p w14:paraId="08BF8097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）原单位近三年考核结果有“不称职”等次的。</w:t>
            </w:r>
          </w:p>
        </w:tc>
      </w:tr>
    </w:tbl>
    <w:p w14:paraId="7170518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</w:pPr>
    </w:p>
    <w:p w14:paraId="0BD5E50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080" w:bottom="898" w:left="1080" w:header="851" w:footer="777" w:gutter="0"/>
          <w:pgNumType w:start="1"/>
          <w:cols w:space="425" w:num="1"/>
          <w:docGrid w:type="lines" w:linePitch="312" w:charSpace="0"/>
        </w:sectPr>
      </w:pPr>
    </w:p>
    <w:p w14:paraId="02AB1A3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岗位说明书</w:t>
      </w: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7870"/>
      </w:tblGrid>
      <w:tr w14:paraId="6A13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7A7A22A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</w:tr>
      <w:tr w14:paraId="34C5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261DBC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岗</w:t>
            </w:r>
            <w:r>
              <w:rPr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0E7939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>市值管理事业部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投资研究高级主管</w:t>
            </w:r>
          </w:p>
        </w:tc>
      </w:tr>
      <w:tr w14:paraId="4631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419B90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直接上级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1DA768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14:paraId="4394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22A1898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14:paraId="5290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EAC5FFC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负责资本市场投资和基金持有证券资产管理工作，拟定和执行投资交易方案；</w:t>
            </w:r>
          </w:p>
          <w:p w14:paraId="38C4DC8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对监管政策、相关行业发展态势和资本市场发展形势进行持续深入研究，根据研究成果及时提出工作建议；</w:t>
            </w:r>
          </w:p>
          <w:p w14:paraId="150B938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对相关标的进行持续深入研究，建立估值模型，定期完成研究报告，根据研究成果及时提出工作建议；</w:t>
            </w:r>
          </w:p>
          <w:p w14:paraId="422084C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通过调研等方式持续跟踪相关行业和标的公司经营管理情况及变化，研究提出工作建议；</w:t>
            </w:r>
          </w:p>
          <w:p w14:paraId="1CB3D53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广泛对接各类研究机构、投资机构，建立资本市场投资研究合作体系；</w:t>
            </w:r>
          </w:p>
          <w:p w14:paraId="369C9A7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负责资本市场相关创新工作的研究、策划和实施；</w:t>
            </w:r>
          </w:p>
          <w:p w14:paraId="22E85653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负责对基金持有证券资产管理业务进行研究和管理，审核基金持有证券资产管理方案并出具专业意见，跟踪监督基金持有证券资产退出执行情况；</w:t>
            </w:r>
          </w:p>
          <w:p w14:paraId="2E7C821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领导交办的其他工作。</w:t>
            </w:r>
          </w:p>
        </w:tc>
      </w:tr>
      <w:tr w14:paraId="7079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53D86F7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岗位任职资格</w:t>
            </w:r>
          </w:p>
        </w:tc>
      </w:tr>
      <w:tr w14:paraId="0B8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1F19C63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具有良好的政治素养和职业道德，遵纪守法、廉洁从业、诚实守信。</w:t>
            </w:r>
          </w:p>
          <w:p w14:paraId="373BD97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具有任职岗位所需的业务能力、学习能力和人际交往能力，协调解决问题能力强。</w:t>
            </w:r>
          </w:p>
          <w:p w14:paraId="76CD110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具备良好的心理素质，具备与工作要求相适应的身体条件，身体健康，无职业禁忌疾病，能够承受较大工作压力。</w:t>
            </w:r>
          </w:p>
          <w:p w14:paraId="08C7975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认同国家电投的企业文化和企业价值观。</w:t>
            </w:r>
          </w:p>
        </w:tc>
      </w:tr>
      <w:tr w14:paraId="7C1F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  <w:vAlign w:val="center"/>
          </w:tcPr>
          <w:p w14:paraId="667051F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条件</w:t>
            </w:r>
          </w:p>
        </w:tc>
      </w:tr>
      <w:tr w14:paraId="1EBE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4ECAEAF4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highlight w:val="none"/>
              </w:rPr>
              <w:t>必要条件</w:t>
            </w:r>
          </w:p>
          <w:p w14:paraId="17E0A09D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（1）硕士研究生及以上学历，金融、金融工程、经济、会计、统计、数学等相关专业毕业，或具有复合教育背景者，累计工作满6年。有CFA、CPA等相关证书者优先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A10806B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eastAsia="仿宋_GB2312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（2）具有3年以上知名券商研究/自营/资管、公募基金、保险资管、私募基金等专业机构投资管理、行业研究、股票交易工作经验，有能源、电力等相关投资、研究经验优先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；如应聘者系国家电投集团在职人员，应具有相当于集团部门一级专责职务相应岗位任职经历，或应具有担任相当于集团部门二级专责职务满3年及以上相应岗位任职经历。</w:t>
            </w:r>
          </w:p>
          <w:p w14:paraId="5EB9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 xml:space="preserve">（3）具备扎实的金融学、经济学、会计学基础，熟悉资本市场运作机制及财务分析框架；对金融监管规则、资本市场动态和上市公司股权融资有深刻洞察；具备优秀的沟通能力； </w:t>
            </w:r>
          </w:p>
          <w:p w14:paraId="6D53C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（4）精通Excel、Wind、Bloomberg等金融数据库和分析工具；具备Python、SQL、R等数据处理能力者优先；熟练使用PPT，具备良好的数据可视化展示能力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74C2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（5）具备清晰的逻辑推理能力，对新兴行业和技术有快速学习及理解能力；适应高强度工作节奏，身体健康、积极向上，拥有良好的组织协调与管理能力、逻辑思维和沟通表达能力、开拓创新能力</w:t>
            </w: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  <w:lang w:eastAsia="zh-CN"/>
              </w:rPr>
              <w:t>；</w:t>
            </w:r>
          </w:p>
          <w:p w14:paraId="6904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  <w:t>（6）具有良好的职业操守和敬业精神，作风正派，吃苦耐劳，严于律己，廉洁奉公，无不良从业记录。</w:t>
            </w:r>
          </w:p>
          <w:p w14:paraId="6A172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highlight w:val="none"/>
              </w:rPr>
            </w:pPr>
          </w:p>
          <w:p w14:paraId="27A7BC76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否定条件</w:t>
            </w:r>
          </w:p>
          <w:p w14:paraId="10DD9EEB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（1）曾被司法机关或原单位纪检、监察部门、金融监管部门认定违法违纪的；</w:t>
            </w:r>
          </w:p>
          <w:p w14:paraId="017BE74E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）配偶已移居国（境）外，或者没有配偶但子女均已移居国（境）外的；</w:t>
            </w:r>
          </w:p>
          <w:p w14:paraId="29F1BE8B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）受到诫勉、组织处理或者党纪政务处分等，影响期未满或者期满影响使用的；</w:t>
            </w:r>
          </w:p>
          <w:p w14:paraId="1D5BBA7C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）有不良信用记录或触犯法律、行政法规、行业监管机构以及其他禁止性条件的；</w:t>
            </w:r>
          </w:p>
          <w:p w14:paraId="1E087D3E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公司法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第178条所列情形及其他法律法规规定的禁入情形等；</w:t>
            </w:r>
          </w:p>
          <w:p w14:paraId="384CEA0F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）原单位近三年考核结果有“不称职”等次的。</w:t>
            </w:r>
          </w:p>
        </w:tc>
      </w:tr>
    </w:tbl>
    <w:p w14:paraId="0AB2E52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</w:pPr>
    </w:p>
    <w:p w14:paraId="556A28B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</w:pPr>
    </w:p>
    <w:p w14:paraId="0FFC221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440" w:right="1080" w:bottom="898" w:left="1080" w:header="851" w:footer="777" w:gutter="0"/>
          <w:pgNumType w:start="1"/>
          <w:cols w:space="425" w:num="1"/>
          <w:docGrid w:type="lines" w:linePitch="312" w:charSpace="0"/>
        </w:sectPr>
      </w:pPr>
    </w:p>
    <w:p w14:paraId="3CA33BA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sz w:val="36"/>
          <w:szCs w:val="36"/>
        </w:rPr>
      </w:pPr>
      <w:bookmarkStart w:id="0" w:name="_Toc11594398"/>
      <w:r>
        <w:rPr>
          <w:rFonts w:hint="eastAsia"/>
          <w:sz w:val="36"/>
          <w:szCs w:val="36"/>
        </w:rPr>
        <w:t>岗位说明书</w:t>
      </w:r>
      <w:bookmarkEnd w:id="0"/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7870"/>
      </w:tblGrid>
      <w:tr w14:paraId="1D37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600BE0C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</w:tr>
      <w:tr w14:paraId="42A7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9252F8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岗</w:t>
            </w:r>
            <w:r>
              <w:rPr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BD896C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党群工作部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党建管理（党风廉政建设）高级主管</w:t>
            </w:r>
          </w:p>
        </w:tc>
      </w:tr>
      <w:tr w14:paraId="185A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C6A800E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直接上级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06838C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14:paraId="3EA7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1CB7402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14:paraId="6B54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1507825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1.具体负责公司贯彻落实习近平总书记重要指示批示精神相关工作，制定公司贯彻落实计划，做好工作督办和总结评估；沟通集团对口部门、指导中俄能源基金做好台账、月度报告、年度计划总结。</w:t>
            </w:r>
          </w:p>
          <w:p w14:paraId="643FDEA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2.协助负责公司党委落实全面从严治党主体责任日常工作，协助编制全面从严治党制度、清单、重点任务，协助做好党风廉政建设统筹协调以及重点任务的执行落实、沟通反馈，推动健全长效机制等工作。</w:t>
            </w:r>
          </w:p>
          <w:p w14:paraId="588B827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3.牵头制定公司党的建设各类规划、计划的制定和实施，做好公司党建重点任务编制分解下达和跟踪督办，负责年度党建工作会议、创先争优、年度党建工作责任制考核等工作。</w:t>
            </w:r>
          </w:p>
          <w:p w14:paraId="2CEEBB9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4.负责公司党的创新理论武装相关工作，包括党委会“第一议题”学习规划计划和组织实施，党委理论学习中心组学习会的筹备、组织和服务等工作。</w:t>
            </w:r>
          </w:p>
          <w:p w14:paraId="2D812814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5.负责落实《中国共产党重大事项请示报告条例》有关要求，做好重大事项请示报告工作。</w:t>
            </w:r>
          </w:p>
          <w:p w14:paraId="05C5876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6.牵头做好公司党内集中性学习教育，负责公司党的建设领导小组各项工作。</w:t>
            </w:r>
          </w:p>
          <w:p w14:paraId="6D1CB4B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7.负责公司领导班子民主生活会筹备、组织和服务工作，起草相关文件材料，落实整改提升各项工作。</w:t>
            </w:r>
          </w:p>
          <w:p w14:paraId="53C3203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8.负责公司党委扩大会、务虚会、专题会等规划计划及组织实施。</w:t>
            </w:r>
          </w:p>
          <w:p w14:paraId="58C6009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9.负责落实党委加强党务干部队伍建设各项部署要求，与人资部等大党建部做好协同。</w:t>
            </w:r>
          </w:p>
          <w:p w14:paraId="11C675C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10.完成部门交办的综合管理及其他工作。落实A/B角色管理要求，做好与部门相关岗位的配合协调补位。</w:t>
            </w:r>
          </w:p>
        </w:tc>
      </w:tr>
      <w:tr w14:paraId="0220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708B17A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岗位任职资格</w:t>
            </w:r>
          </w:p>
        </w:tc>
      </w:tr>
      <w:tr w14:paraId="0CA1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06F0394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具有良好的政治素养和职业道德，遵纪守法、廉洁从业、诚实守信。</w:t>
            </w:r>
          </w:p>
          <w:p w14:paraId="37AEC33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具有任职岗位所需的业务能力、学习能力和人际交往能力，协调解决问题能力强。</w:t>
            </w:r>
          </w:p>
          <w:p w14:paraId="5AC5D7C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具备良好的心理素质，具备与工作要求相适应的身体条件，身体健康，无职业禁忌疾病，能够承受较大工作压力。</w:t>
            </w:r>
          </w:p>
          <w:p w14:paraId="1102139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认同国家电投的企业文化和企业价值观。</w:t>
            </w:r>
          </w:p>
        </w:tc>
      </w:tr>
      <w:tr w14:paraId="192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  <w:vAlign w:val="center"/>
          </w:tcPr>
          <w:p w14:paraId="76B32A7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条件</w:t>
            </w:r>
          </w:p>
        </w:tc>
      </w:tr>
      <w:tr w14:paraId="13D1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9926D42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highlight w:val="none"/>
              </w:rPr>
              <w:t>必要条件</w:t>
            </w:r>
          </w:p>
          <w:p w14:paraId="1894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（1）中共党员，全日制大学本科及以上学历，具有中级及以上职称；</w:t>
            </w:r>
          </w:p>
          <w:p w14:paraId="7EB7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（2）具有5年及以上党建或大党建工作经历。具有二级单位党建部门工作经历者优先；</w:t>
            </w:r>
          </w:p>
          <w:p w14:paraId="5E29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（3）现任相当于集团部门一级专责职务相应岗位，或者相当于集团部门二级专责职务相应岗位3年以上工作经历；</w:t>
            </w:r>
          </w:p>
          <w:p w14:paraId="549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（4）具有较好的政治理论素养，坚定拥护党的路线方针政策，熟练掌握党建相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关业务，具有履行岗位职责所需的专业知识和职业素养，有良好的文字表达能力、组织协调能力、计划执行能力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20AC6561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（5）原则上年龄不超过40周岁。条件特别优秀者适当放宽。</w:t>
            </w:r>
          </w:p>
        </w:tc>
      </w:tr>
      <w:tr w14:paraId="120A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top"/>
          </w:tcPr>
          <w:p w14:paraId="4A07671D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否定条件</w:t>
            </w:r>
          </w:p>
          <w:p w14:paraId="7B748B21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（1）曾被司法机关或原单位纪检、监察部门、金融监管部门认定违法违纪的；</w:t>
            </w:r>
          </w:p>
          <w:p w14:paraId="374114F5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）配偶已移居国（境）外，或者没有配偶但子女均已移居国（境）外的；</w:t>
            </w:r>
          </w:p>
          <w:p w14:paraId="2A4EEA24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）受到诫勉、组织处理或者党纪政务处分等，影响期未满或者期满影响使用的；</w:t>
            </w:r>
          </w:p>
          <w:p w14:paraId="6E45245A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）有不良信用记录或触犯法律、行政法规、行业监管机构以及其他禁止性条件的；</w:t>
            </w:r>
          </w:p>
          <w:p w14:paraId="4C61DAB0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公司法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第178条所列情形及其他法律法规规定的禁入情形等；</w:t>
            </w:r>
          </w:p>
          <w:p w14:paraId="2068E008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）原单位近三年考核结果有“不称职”等次的。</w:t>
            </w:r>
          </w:p>
        </w:tc>
      </w:tr>
    </w:tbl>
    <w:p w14:paraId="653E3BF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6" w:h="16838"/>
          <w:pgMar w:top="1440" w:right="1080" w:bottom="534" w:left="1080" w:header="851" w:footer="137" w:gutter="0"/>
          <w:pgNumType w:start="1"/>
          <w:cols w:space="425" w:num="1"/>
          <w:docGrid w:type="lines" w:linePitch="312" w:charSpace="0"/>
        </w:sectPr>
      </w:pPr>
    </w:p>
    <w:p w14:paraId="0AE0830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岗位说明书</w:t>
      </w: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7870"/>
      </w:tblGrid>
      <w:tr w14:paraId="4AB7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76" w:type="dxa"/>
            <w:gridSpan w:val="2"/>
            <w:shd w:val="clear" w:color="auto" w:fill="D9D9D9"/>
          </w:tcPr>
          <w:p w14:paraId="57A530C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岗位信息</w:t>
            </w:r>
          </w:p>
        </w:tc>
      </w:tr>
      <w:tr w14:paraId="17A3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ED071D9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岗</w:t>
            </w:r>
            <w:r>
              <w:rPr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36D756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人力资源部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人事专责</w:t>
            </w:r>
          </w:p>
        </w:tc>
      </w:tr>
      <w:tr w14:paraId="3876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5BEDF7B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直接上级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4A2394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门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</w:tr>
      <w:tr w14:paraId="4D1F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6597E60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14:paraId="1C00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5C22AB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1.组织开展公司本部专业技术序列评聘工作、公司专业骨干人才库建设、职称工作和人才评价工作。</w:t>
            </w:r>
          </w:p>
          <w:p w14:paraId="575ADCE1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2.年度招聘计划的制定、负责公司校园招聘和社会招聘工作，组织开展高层次和紧缺人才的引进。</w:t>
            </w:r>
          </w:p>
          <w:p w14:paraId="38C65D6F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负责公司培训体系建设，制定年度教育培训计划并组织实施。统筹内外部教育培训资源，协助协调解决培训实施中有关问题，做好培训任务的督促落实。负责组织制定培训规划、年度计划并实施，监督检查培训成效及经费使用，包括课程开发设计、培训组织、效果评估等。</w:t>
            </w:r>
          </w:p>
          <w:p w14:paraId="5B67618A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4.负责人力资源信息系统应用管理，保障信息完整、准确、及时，对人力资源管理业务形成有效支撑。</w:t>
            </w:r>
          </w:p>
          <w:p w14:paraId="19DC5DB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5.负责公司及所属单位劳动关系管理，规范人员选聘、录用、退出管理。</w:t>
            </w:r>
          </w:p>
          <w:p w14:paraId="7E28D6B5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6.负责办理京外调干、国内高校毕业生、留学归国人员落户工作，负责办理北京工作居住证、离退休管理工作。</w:t>
            </w:r>
          </w:p>
          <w:p w14:paraId="68C7DA9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7.其它应由岗位履行的职责。</w:t>
            </w:r>
          </w:p>
        </w:tc>
      </w:tr>
      <w:tr w14:paraId="22B1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</w:tcPr>
          <w:p w14:paraId="6358CD8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岗位任职资格</w:t>
            </w:r>
          </w:p>
        </w:tc>
      </w:tr>
      <w:tr w14:paraId="4058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76F9412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具有良好的政治素养和职业道德，遵纪守法、廉洁从业、诚实守信。</w:t>
            </w:r>
          </w:p>
          <w:p w14:paraId="08384A4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具有任职岗位所需的业务能力、学习能力和人际交往能力，协调解决问题能力强。</w:t>
            </w:r>
          </w:p>
          <w:p w14:paraId="53854F7D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具备良好的心理素质，具备与工作要求相适应的身体条件，身体健康，无职业禁忌疾病，能够承受较大工作压力。</w:t>
            </w:r>
          </w:p>
          <w:p w14:paraId="6BE7BA37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认同国家电投的企业文化和企业价值观。</w:t>
            </w:r>
          </w:p>
        </w:tc>
      </w:tr>
      <w:tr w14:paraId="5544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76" w:type="dxa"/>
            <w:gridSpan w:val="2"/>
            <w:shd w:val="clear" w:color="auto" w:fill="D7D7D7" w:themeFill="background1" w:themeFillShade="D8"/>
            <w:vAlign w:val="center"/>
          </w:tcPr>
          <w:p w14:paraId="29DA832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条件</w:t>
            </w:r>
          </w:p>
        </w:tc>
      </w:tr>
      <w:tr w14:paraId="5475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45D179E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/>
                <w:sz w:val="24"/>
                <w:szCs w:val="24"/>
                <w:highlight w:val="none"/>
              </w:rPr>
              <w:t>必要条件</w:t>
            </w:r>
          </w:p>
          <w:p w14:paraId="2601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（1）中共党员，硕士研究生及以上学历，人力资源、行政管理、金融、电力等相关专业背景；</w:t>
            </w:r>
          </w:p>
          <w:p w14:paraId="08E3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（2）2年以上人力资源相关从业经验，具备电力行业从业经验优先；</w:t>
            </w:r>
          </w:p>
          <w:p w14:paraId="1362E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（3）良好的沟通表达能力和协调解决问题能力，文字材料撰写经验丰富者优先；</w:t>
            </w:r>
          </w:p>
          <w:p w14:paraId="752FB71A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（4）原则上年龄不超过30周岁。</w:t>
            </w:r>
          </w:p>
          <w:p w14:paraId="56A5CA92"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12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/>
                <w:sz w:val="24"/>
                <w:szCs w:val="24"/>
                <w:highlight w:val="none"/>
              </w:rPr>
              <w:t>否定条件</w:t>
            </w:r>
          </w:p>
          <w:p w14:paraId="5737E5FA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（1）曾被司法机关或原单位纪检、监察部门、金融监管部门认定违法违纪的；</w:t>
            </w:r>
          </w:p>
          <w:p w14:paraId="568E84AC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）配偶已移居国（境）外，或者没有配偶但子女均已移居国（境）外的；</w:t>
            </w:r>
          </w:p>
          <w:p w14:paraId="2C52AF2B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）受到诫勉、组织处理或者党纪政务处分等，影响期未满或者期满影响使用的；</w:t>
            </w:r>
          </w:p>
          <w:p w14:paraId="388FEF3C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）有不良信用记录或触犯法律、行政法规、行业监管机构以及其他禁止性条件的；</w:t>
            </w:r>
          </w:p>
          <w:p w14:paraId="2B20E21B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eastAsia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公司法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第178条所列情形及其他法律法规规定的禁入情形等；</w:t>
            </w:r>
          </w:p>
          <w:p w14:paraId="22896224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lear" w:pos="1280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highlight w:val="none"/>
              </w:rPr>
              <w:t>）原单位近三年考核结果有“不称职”等次的。</w:t>
            </w:r>
          </w:p>
        </w:tc>
      </w:tr>
    </w:tbl>
    <w:p w14:paraId="317855D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hint="eastAsia"/>
          <w:sz w:val="36"/>
          <w:szCs w:val="36"/>
        </w:rPr>
      </w:pPr>
    </w:p>
    <w:sectPr>
      <w:pgSz w:w="11906" w:h="16838"/>
      <w:pgMar w:top="1440" w:right="1080" w:bottom="898" w:left="1080" w:header="851" w:footer="77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0E1FB">
    <w:pPr>
      <w:pStyle w:val="3"/>
      <w:wordWrap w:val="0"/>
      <w:ind w:right="28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3B5E9">
    <w:pPr>
      <w:pStyle w:val="3"/>
      <w:ind w:left="280"/>
      <w:rPr>
        <w:rFonts w:hint="eastAsia"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6FD80">
    <w:pPr>
      <w:pStyle w:val="3"/>
      <w:wordWrap w:val="0"/>
      <w:ind w:right="280"/>
      <w:rPr>
        <w:rFonts w:hint="eastAsia"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F01F1">
    <w:pPr>
      <w:pStyle w:val="3"/>
      <w:ind w:left="280"/>
      <w:rPr>
        <w:rFonts w:hint="eastAsia"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435B1">
    <w:pPr>
      <w:pStyle w:val="3"/>
      <w:wordWrap w:val="0"/>
      <w:ind w:right="280"/>
      <w:rPr>
        <w:rFonts w:hint="eastAsia"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1B774">
    <w:pPr>
      <w:pStyle w:val="3"/>
      <w:ind w:left="28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5EB14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黑体" w:hAnsi="黑体" w:eastAsia="黑体" w:cs="黑体"/>
        <w:sz w:val="28"/>
      </w:rPr>
    </w:pPr>
    <w:r>
      <w:rPr>
        <w:rFonts w:hint="eastAsia" w:ascii="黑体" w:hAnsi="黑体" w:eastAsia="黑体" w:cs="黑体"/>
        <w:sz w:val="28"/>
      </w:rPr>
      <w:t>附件</w:t>
    </w:r>
    <w:r>
      <w:rPr>
        <w:rFonts w:hint="eastAsia" w:ascii="黑体" w:hAnsi="黑体" w:eastAsia="黑体" w:cs="黑体"/>
        <w:sz w:val="2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FDF7C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黑体" w:hAnsi="黑体" w:eastAsia="黑体" w:cs="黑体"/>
        <w:sz w:val="28"/>
      </w:rPr>
    </w:pPr>
    <w:r>
      <w:rPr>
        <w:rFonts w:hint="eastAsia" w:ascii="黑体" w:hAnsi="黑体" w:eastAsia="黑体" w:cs="黑体"/>
        <w:sz w:val="28"/>
      </w:rPr>
      <w:t>附件</w:t>
    </w:r>
    <w:r>
      <w:rPr>
        <w:rFonts w:hint="eastAsia" w:ascii="黑体" w:hAnsi="黑体" w:eastAsia="黑体" w:cs="黑体"/>
        <w:sz w:val="28"/>
        <w:lang w:val="en-US" w:eastAsia="zh-CN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45AFA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ascii="黑体" w:hAnsi="黑体" w:eastAsia="黑体" w:cs="黑体"/>
        <w:sz w:val="28"/>
      </w:rPr>
    </w:pPr>
    <w:r>
      <w:rPr>
        <w:rFonts w:hint="eastAsia" w:ascii="黑体" w:hAnsi="黑体" w:eastAsia="黑体" w:cs="黑体"/>
        <w:sz w:val="28"/>
      </w:rPr>
      <w:t>附件</w:t>
    </w:r>
    <w:r>
      <w:rPr>
        <w:rFonts w:hint="eastAsia" w:ascii="黑体" w:hAnsi="黑体" w:eastAsia="黑体" w:cs="黑体"/>
        <w:sz w:val="28"/>
        <w:lang w:val="en-US" w:eastAsia="zh-CN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F6C58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D522C"/>
    <w:multiLevelType w:val="multilevel"/>
    <w:tmpl w:val="017D522C"/>
    <w:lvl w:ilvl="0" w:tentative="0">
      <w:start w:val="1"/>
      <w:numFmt w:val="chineseCountingThousand"/>
      <w:pStyle w:val="15"/>
      <w:suff w:val="nothing"/>
      <w:lvlText w:val="%1、"/>
      <w:lvlJc w:val="left"/>
      <w:pPr>
        <w:ind w:left="0" w:firstLine="64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B0C5336"/>
    <w:multiLevelType w:val="multilevel"/>
    <w:tmpl w:val="1B0C5336"/>
    <w:lvl w:ilvl="0" w:tentative="0">
      <w:start w:val="1"/>
      <w:numFmt w:val="decimal"/>
      <w:pStyle w:val="20"/>
      <w:lvlText w:val="%1."/>
      <w:lvlJc w:val="left"/>
      <w:pPr>
        <w:tabs>
          <w:tab w:val="left" w:pos="1120"/>
        </w:tabs>
        <w:ind w:left="0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2">
    <w:nsid w:val="2A9970A1"/>
    <w:multiLevelType w:val="multilevel"/>
    <w:tmpl w:val="2A9970A1"/>
    <w:lvl w:ilvl="0" w:tentative="0">
      <w:start w:val="1"/>
      <w:numFmt w:val="chineseCountingThousand"/>
      <w:lvlText w:val="(%1)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4571406C"/>
    <w:multiLevelType w:val="multilevel"/>
    <w:tmpl w:val="4571406C"/>
    <w:lvl w:ilvl="0" w:tentative="0">
      <w:start w:val="1"/>
      <w:numFmt w:val="decimal"/>
      <w:pStyle w:val="24"/>
      <w:lvlText w:val="(%1)"/>
      <w:lvlJc w:val="left"/>
      <w:pPr>
        <w:tabs>
          <w:tab w:val="left" w:pos="1280"/>
        </w:tabs>
        <w:ind w:left="0" w:firstLine="643"/>
      </w:pPr>
      <w:rPr>
        <w:rFonts w:hint="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1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3" w:hanging="420"/>
      </w:pPr>
      <w:rPr>
        <w:rFonts w:hint="eastAsia"/>
      </w:rPr>
    </w:lvl>
  </w:abstractNum>
  <w:num w:numId="1">
    <w:abstractNumId w:val="0"/>
  </w:num>
  <w:num w:numId="2">
    <w:abstractNumId w:val="2"/>
    <w:lvlOverride w:ilvl="0">
      <w:lvl w:ilvl="0" w:tentative="1">
        <w:start w:val="1"/>
        <w:numFmt w:val="chineseCountingThousand"/>
        <w:pStyle w:val="17"/>
        <w:lvlText w:val="(%1)"/>
        <w:lvlJc w:val="left"/>
        <w:pPr>
          <w:tabs>
            <w:tab w:val="left" w:pos="1440"/>
          </w:tabs>
          <w:ind w:left="0" w:firstLine="643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shd w:val="clear" w:color="000000" w:fill="000000"/>
          <w:vertAlign w:val="baseline"/>
          <w:lang w:val="zh-CN" w:eastAsia="zh-CN" w:bidi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76"/>
    <w:rsid w:val="00003C24"/>
    <w:rsid w:val="000065BC"/>
    <w:rsid w:val="0000797C"/>
    <w:rsid w:val="00031DC9"/>
    <w:rsid w:val="00037CB0"/>
    <w:rsid w:val="00050125"/>
    <w:rsid w:val="00050630"/>
    <w:rsid w:val="00054494"/>
    <w:rsid w:val="00070FF6"/>
    <w:rsid w:val="00074042"/>
    <w:rsid w:val="0007426B"/>
    <w:rsid w:val="000758E0"/>
    <w:rsid w:val="0009222C"/>
    <w:rsid w:val="000A179A"/>
    <w:rsid w:val="000A2715"/>
    <w:rsid w:val="000B1874"/>
    <w:rsid w:val="000C3F90"/>
    <w:rsid w:val="000D59CA"/>
    <w:rsid w:val="000E4A6D"/>
    <w:rsid w:val="000E5070"/>
    <w:rsid w:val="000F126D"/>
    <w:rsid w:val="00111B81"/>
    <w:rsid w:val="00127B88"/>
    <w:rsid w:val="001673F4"/>
    <w:rsid w:val="0018470F"/>
    <w:rsid w:val="00186A7A"/>
    <w:rsid w:val="001C3358"/>
    <w:rsid w:val="001D27A7"/>
    <w:rsid w:val="001D7795"/>
    <w:rsid w:val="00200CC5"/>
    <w:rsid w:val="00204300"/>
    <w:rsid w:val="00213EA4"/>
    <w:rsid w:val="00230AED"/>
    <w:rsid w:val="0023349B"/>
    <w:rsid w:val="002374E6"/>
    <w:rsid w:val="00243F4A"/>
    <w:rsid w:val="00252333"/>
    <w:rsid w:val="00263E46"/>
    <w:rsid w:val="00282EF3"/>
    <w:rsid w:val="002A4F0E"/>
    <w:rsid w:val="002C3074"/>
    <w:rsid w:val="002C6592"/>
    <w:rsid w:val="002D1F34"/>
    <w:rsid w:val="002E2DF3"/>
    <w:rsid w:val="003154BE"/>
    <w:rsid w:val="00350E76"/>
    <w:rsid w:val="003618B5"/>
    <w:rsid w:val="00365B57"/>
    <w:rsid w:val="0036612E"/>
    <w:rsid w:val="00372329"/>
    <w:rsid w:val="00373D98"/>
    <w:rsid w:val="003838EB"/>
    <w:rsid w:val="003A59BB"/>
    <w:rsid w:val="003C3E33"/>
    <w:rsid w:val="003E47AA"/>
    <w:rsid w:val="003E5748"/>
    <w:rsid w:val="003F6864"/>
    <w:rsid w:val="00405D95"/>
    <w:rsid w:val="00407900"/>
    <w:rsid w:val="004122BE"/>
    <w:rsid w:val="00442A78"/>
    <w:rsid w:val="004557DC"/>
    <w:rsid w:val="0046076E"/>
    <w:rsid w:val="004640BD"/>
    <w:rsid w:val="00474089"/>
    <w:rsid w:val="00484671"/>
    <w:rsid w:val="004943C9"/>
    <w:rsid w:val="004A1389"/>
    <w:rsid w:val="004D1343"/>
    <w:rsid w:val="004D4964"/>
    <w:rsid w:val="004E7E43"/>
    <w:rsid w:val="004F1DFD"/>
    <w:rsid w:val="004F3B76"/>
    <w:rsid w:val="004F47C9"/>
    <w:rsid w:val="00504A4B"/>
    <w:rsid w:val="00510D9D"/>
    <w:rsid w:val="0051467E"/>
    <w:rsid w:val="00524A88"/>
    <w:rsid w:val="00552C1B"/>
    <w:rsid w:val="00553855"/>
    <w:rsid w:val="00556875"/>
    <w:rsid w:val="00567182"/>
    <w:rsid w:val="0059554D"/>
    <w:rsid w:val="005B26C6"/>
    <w:rsid w:val="005B7FDC"/>
    <w:rsid w:val="005D6417"/>
    <w:rsid w:val="006006E9"/>
    <w:rsid w:val="0060767C"/>
    <w:rsid w:val="00626333"/>
    <w:rsid w:val="0064591B"/>
    <w:rsid w:val="006548E6"/>
    <w:rsid w:val="00680CCE"/>
    <w:rsid w:val="00687D67"/>
    <w:rsid w:val="006A2C4D"/>
    <w:rsid w:val="006A6DFD"/>
    <w:rsid w:val="006A7F6C"/>
    <w:rsid w:val="006B3369"/>
    <w:rsid w:val="006F0E56"/>
    <w:rsid w:val="0070364D"/>
    <w:rsid w:val="007201D6"/>
    <w:rsid w:val="00720B19"/>
    <w:rsid w:val="00723EBF"/>
    <w:rsid w:val="00752CE1"/>
    <w:rsid w:val="007549FF"/>
    <w:rsid w:val="007678CD"/>
    <w:rsid w:val="00780937"/>
    <w:rsid w:val="00793B91"/>
    <w:rsid w:val="00793BEA"/>
    <w:rsid w:val="0079427B"/>
    <w:rsid w:val="007964F9"/>
    <w:rsid w:val="007A407B"/>
    <w:rsid w:val="007B5BDF"/>
    <w:rsid w:val="007E38CC"/>
    <w:rsid w:val="00812385"/>
    <w:rsid w:val="00817512"/>
    <w:rsid w:val="00822812"/>
    <w:rsid w:val="00822D72"/>
    <w:rsid w:val="00844056"/>
    <w:rsid w:val="008539C9"/>
    <w:rsid w:val="00895FD2"/>
    <w:rsid w:val="008B04BF"/>
    <w:rsid w:val="008B1542"/>
    <w:rsid w:val="008B3F3B"/>
    <w:rsid w:val="008C2C5A"/>
    <w:rsid w:val="008C3CB4"/>
    <w:rsid w:val="008C65F0"/>
    <w:rsid w:val="008D4ECB"/>
    <w:rsid w:val="008D610F"/>
    <w:rsid w:val="008E0C5E"/>
    <w:rsid w:val="008E7143"/>
    <w:rsid w:val="008F3626"/>
    <w:rsid w:val="00905217"/>
    <w:rsid w:val="009107C8"/>
    <w:rsid w:val="00912CD0"/>
    <w:rsid w:val="00925697"/>
    <w:rsid w:val="00933D15"/>
    <w:rsid w:val="0093492C"/>
    <w:rsid w:val="00942A75"/>
    <w:rsid w:val="0094361B"/>
    <w:rsid w:val="00943DCE"/>
    <w:rsid w:val="0094469B"/>
    <w:rsid w:val="009466A8"/>
    <w:rsid w:val="00954901"/>
    <w:rsid w:val="00954F63"/>
    <w:rsid w:val="00961552"/>
    <w:rsid w:val="009720B0"/>
    <w:rsid w:val="00976790"/>
    <w:rsid w:val="0098331E"/>
    <w:rsid w:val="009D7AEF"/>
    <w:rsid w:val="009F70CB"/>
    <w:rsid w:val="00A006B4"/>
    <w:rsid w:val="00A0371F"/>
    <w:rsid w:val="00A067FB"/>
    <w:rsid w:val="00A07982"/>
    <w:rsid w:val="00A07C2E"/>
    <w:rsid w:val="00A1116C"/>
    <w:rsid w:val="00A252D4"/>
    <w:rsid w:val="00A607F0"/>
    <w:rsid w:val="00A912AC"/>
    <w:rsid w:val="00A967CD"/>
    <w:rsid w:val="00AA3CA8"/>
    <w:rsid w:val="00AA7E92"/>
    <w:rsid w:val="00AC0284"/>
    <w:rsid w:val="00AD5DB2"/>
    <w:rsid w:val="00AE179C"/>
    <w:rsid w:val="00AE7195"/>
    <w:rsid w:val="00B17E19"/>
    <w:rsid w:val="00B20E2F"/>
    <w:rsid w:val="00B22783"/>
    <w:rsid w:val="00B24F12"/>
    <w:rsid w:val="00B50096"/>
    <w:rsid w:val="00B514FA"/>
    <w:rsid w:val="00B63262"/>
    <w:rsid w:val="00B83B73"/>
    <w:rsid w:val="00BA28B5"/>
    <w:rsid w:val="00BB0C5C"/>
    <w:rsid w:val="00BD1EFD"/>
    <w:rsid w:val="00BD278E"/>
    <w:rsid w:val="00BD5342"/>
    <w:rsid w:val="00BD54C6"/>
    <w:rsid w:val="00BE34F3"/>
    <w:rsid w:val="00BF5567"/>
    <w:rsid w:val="00C0011A"/>
    <w:rsid w:val="00C264AF"/>
    <w:rsid w:val="00C54225"/>
    <w:rsid w:val="00C57283"/>
    <w:rsid w:val="00C7016D"/>
    <w:rsid w:val="00C8580A"/>
    <w:rsid w:val="00C9750C"/>
    <w:rsid w:val="00CB48D3"/>
    <w:rsid w:val="00CD6EFF"/>
    <w:rsid w:val="00CE3ABB"/>
    <w:rsid w:val="00CF7F3B"/>
    <w:rsid w:val="00D01681"/>
    <w:rsid w:val="00D34D61"/>
    <w:rsid w:val="00D505CC"/>
    <w:rsid w:val="00D6192E"/>
    <w:rsid w:val="00D77FA1"/>
    <w:rsid w:val="00D90902"/>
    <w:rsid w:val="00D97F45"/>
    <w:rsid w:val="00DA1F69"/>
    <w:rsid w:val="00DD6A1D"/>
    <w:rsid w:val="00E32831"/>
    <w:rsid w:val="00E37D23"/>
    <w:rsid w:val="00E61AC1"/>
    <w:rsid w:val="00E63C91"/>
    <w:rsid w:val="00E64AF9"/>
    <w:rsid w:val="00E95897"/>
    <w:rsid w:val="00EB70E0"/>
    <w:rsid w:val="00ED536E"/>
    <w:rsid w:val="00F10AFD"/>
    <w:rsid w:val="00F41C56"/>
    <w:rsid w:val="00F46200"/>
    <w:rsid w:val="00F66ADD"/>
    <w:rsid w:val="00F85A40"/>
    <w:rsid w:val="00FB2B1E"/>
    <w:rsid w:val="00FC44FF"/>
    <w:rsid w:val="00FD0E4E"/>
    <w:rsid w:val="00FD6F5A"/>
    <w:rsid w:val="00FE324A"/>
    <w:rsid w:val="00FE4E5E"/>
    <w:rsid w:val="01287E75"/>
    <w:rsid w:val="01F462C4"/>
    <w:rsid w:val="0368520A"/>
    <w:rsid w:val="054D74BC"/>
    <w:rsid w:val="05BE6A22"/>
    <w:rsid w:val="05F17DCE"/>
    <w:rsid w:val="07246EC6"/>
    <w:rsid w:val="07886BEA"/>
    <w:rsid w:val="07EF7893"/>
    <w:rsid w:val="0A534AFF"/>
    <w:rsid w:val="0B325AFC"/>
    <w:rsid w:val="0B863BF7"/>
    <w:rsid w:val="0E4B5E9A"/>
    <w:rsid w:val="0E52758D"/>
    <w:rsid w:val="128A4CEF"/>
    <w:rsid w:val="12C41E93"/>
    <w:rsid w:val="136F353C"/>
    <w:rsid w:val="14B33D84"/>
    <w:rsid w:val="155D54CA"/>
    <w:rsid w:val="15761980"/>
    <w:rsid w:val="177D4EA5"/>
    <w:rsid w:val="181B0E9A"/>
    <w:rsid w:val="19541E46"/>
    <w:rsid w:val="1A466C29"/>
    <w:rsid w:val="1AAE5354"/>
    <w:rsid w:val="1C0539CF"/>
    <w:rsid w:val="1D783268"/>
    <w:rsid w:val="1F13300A"/>
    <w:rsid w:val="1FDD5F55"/>
    <w:rsid w:val="21E37C7F"/>
    <w:rsid w:val="229B3174"/>
    <w:rsid w:val="233C0879"/>
    <w:rsid w:val="23517846"/>
    <w:rsid w:val="25D71AA3"/>
    <w:rsid w:val="283B6D0F"/>
    <w:rsid w:val="294C485F"/>
    <w:rsid w:val="2C393D1C"/>
    <w:rsid w:val="2E3C5D6E"/>
    <w:rsid w:val="3300373A"/>
    <w:rsid w:val="348710A9"/>
    <w:rsid w:val="3499007F"/>
    <w:rsid w:val="39976EFE"/>
    <w:rsid w:val="3AAC484B"/>
    <w:rsid w:val="3EEE3DD0"/>
    <w:rsid w:val="3FBC7B10"/>
    <w:rsid w:val="415B6A48"/>
    <w:rsid w:val="4426495C"/>
    <w:rsid w:val="45570552"/>
    <w:rsid w:val="47560017"/>
    <w:rsid w:val="4DCF5983"/>
    <w:rsid w:val="4EDE3DA4"/>
    <w:rsid w:val="4EE95E85"/>
    <w:rsid w:val="4EF90834"/>
    <w:rsid w:val="4F0B22DA"/>
    <w:rsid w:val="504F4D66"/>
    <w:rsid w:val="50E068BB"/>
    <w:rsid w:val="513C3651"/>
    <w:rsid w:val="52457649"/>
    <w:rsid w:val="528021E8"/>
    <w:rsid w:val="53B70907"/>
    <w:rsid w:val="55FC7226"/>
    <w:rsid w:val="587A37B8"/>
    <w:rsid w:val="5A3211DB"/>
    <w:rsid w:val="5A9A2990"/>
    <w:rsid w:val="5D1C6708"/>
    <w:rsid w:val="5DAC78BD"/>
    <w:rsid w:val="5DE83FE9"/>
    <w:rsid w:val="5E0E7961"/>
    <w:rsid w:val="5EDE0F33"/>
    <w:rsid w:val="5EE834BB"/>
    <w:rsid w:val="5EF05DFC"/>
    <w:rsid w:val="60DA7A74"/>
    <w:rsid w:val="6236278F"/>
    <w:rsid w:val="62B0403E"/>
    <w:rsid w:val="63A01501"/>
    <w:rsid w:val="67A40418"/>
    <w:rsid w:val="6CD31019"/>
    <w:rsid w:val="6CEA555F"/>
    <w:rsid w:val="6D9F19E7"/>
    <w:rsid w:val="6E876DD5"/>
    <w:rsid w:val="6F280779"/>
    <w:rsid w:val="71F471BA"/>
    <w:rsid w:val="78F84CDB"/>
    <w:rsid w:val="79D6588F"/>
    <w:rsid w:val="7A6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link w:val="18"/>
    <w:qFormat/>
    <w:uiPriority w:val="34"/>
    <w:pPr>
      <w:ind w:firstLine="420" w:firstLineChars="200"/>
    </w:pPr>
  </w:style>
  <w:style w:type="character" w:customStyle="1" w:styleId="12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rFonts w:eastAsia="Calibri"/>
      <w:sz w:val="21"/>
    </w:rPr>
  </w:style>
  <w:style w:type="paragraph" w:customStyle="1" w:styleId="14">
    <w:name w:val="公文标题"/>
    <w:basedOn w:val="1"/>
    <w:link w:val="16"/>
    <w:qFormat/>
    <w:uiPriority w:val="0"/>
    <w:pPr>
      <w:spacing w:after="578" w:line="578" w:lineRule="exact"/>
      <w:jc w:val="center"/>
    </w:pPr>
    <w:rPr>
      <w:rFonts w:ascii="方正小标宋简体" w:hAnsi="宋体" w:eastAsia="方正小标宋简体"/>
      <w:sz w:val="44"/>
      <w:szCs w:val="44"/>
    </w:rPr>
  </w:style>
  <w:style w:type="paragraph" w:customStyle="1" w:styleId="15">
    <w:name w:val="1级标题"/>
    <w:basedOn w:val="11"/>
    <w:link w:val="19"/>
    <w:qFormat/>
    <w:uiPriority w:val="0"/>
    <w:pPr>
      <w:numPr>
        <w:ilvl w:val="0"/>
        <w:numId w:val="1"/>
      </w:numPr>
      <w:tabs>
        <w:tab w:val="left" w:pos="1120"/>
      </w:tabs>
      <w:spacing w:line="578" w:lineRule="exact"/>
      <w:ind w:firstLine="641" w:firstLineChars="0"/>
      <w:outlineLvl w:val="0"/>
    </w:pPr>
    <w:rPr>
      <w:rFonts w:ascii="黑体" w:hAnsi="黑体" w:eastAsia="黑体"/>
      <w:sz w:val="32"/>
      <w:szCs w:val="32"/>
    </w:rPr>
  </w:style>
  <w:style w:type="character" w:customStyle="1" w:styleId="16">
    <w:name w:val="公文标题 字符"/>
    <w:link w:val="14"/>
    <w:qFormat/>
    <w:uiPriority w:val="0"/>
    <w:rPr>
      <w:rFonts w:ascii="方正小标宋简体" w:hAnsi="宋体" w:eastAsia="方正小标宋简体"/>
      <w:kern w:val="2"/>
      <w:sz w:val="44"/>
      <w:szCs w:val="44"/>
    </w:rPr>
  </w:style>
  <w:style w:type="paragraph" w:customStyle="1" w:styleId="17">
    <w:name w:val="2级标题"/>
    <w:basedOn w:val="1"/>
    <w:link w:val="21"/>
    <w:qFormat/>
    <w:uiPriority w:val="0"/>
    <w:pPr>
      <w:numPr>
        <w:ilvl w:val="0"/>
        <w:numId w:val="2"/>
      </w:numPr>
      <w:spacing w:line="578" w:lineRule="exact"/>
      <w:ind w:firstLine="641"/>
      <w:outlineLvl w:val="1"/>
    </w:pPr>
    <w:rPr>
      <w:rFonts w:ascii="楷体_GB2312" w:hAnsi="楷体" w:eastAsia="楷体_GB2312"/>
      <w:b/>
      <w:sz w:val="32"/>
      <w:szCs w:val="32"/>
    </w:rPr>
  </w:style>
  <w:style w:type="character" w:customStyle="1" w:styleId="18">
    <w:name w:val="列表段落 字符"/>
    <w:link w:val="11"/>
    <w:qFormat/>
    <w:uiPriority w:val="34"/>
    <w:rPr>
      <w:kern w:val="2"/>
      <w:sz w:val="21"/>
      <w:szCs w:val="22"/>
    </w:rPr>
  </w:style>
  <w:style w:type="character" w:customStyle="1" w:styleId="19">
    <w:name w:val="1级标题 字符"/>
    <w:link w:val="15"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20">
    <w:name w:val="3级标题"/>
    <w:basedOn w:val="1"/>
    <w:link w:val="23"/>
    <w:qFormat/>
    <w:uiPriority w:val="0"/>
    <w:pPr>
      <w:numPr>
        <w:ilvl w:val="0"/>
        <w:numId w:val="3"/>
      </w:numPr>
      <w:spacing w:line="578" w:lineRule="exact"/>
      <w:outlineLvl w:val="2"/>
    </w:pPr>
    <w:rPr>
      <w:rFonts w:ascii="仿宋_GB2312" w:eastAsia="仿宋_GB2312"/>
      <w:b/>
      <w:sz w:val="32"/>
      <w:szCs w:val="32"/>
    </w:rPr>
  </w:style>
  <w:style w:type="character" w:customStyle="1" w:styleId="21">
    <w:name w:val="2级标题 字符"/>
    <w:link w:val="17"/>
    <w:qFormat/>
    <w:uiPriority w:val="0"/>
    <w:rPr>
      <w:rFonts w:ascii="楷体_GB2312" w:hAnsi="楷体" w:eastAsia="楷体_GB2312"/>
      <w:b/>
      <w:kern w:val="2"/>
      <w:sz w:val="32"/>
      <w:szCs w:val="32"/>
    </w:rPr>
  </w:style>
  <w:style w:type="paragraph" w:customStyle="1" w:styleId="22">
    <w:name w:val="公文正文"/>
    <w:basedOn w:val="1"/>
    <w:link w:val="25"/>
    <w:qFormat/>
    <w:uiPriority w:val="0"/>
    <w:pPr>
      <w:spacing w:line="578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23">
    <w:name w:val="3级标题 字符"/>
    <w:link w:val="20"/>
    <w:qFormat/>
    <w:uiPriority w:val="0"/>
    <w:rPr>
      <w:rFonts w:ascii="仿宋_GB2312" w:eastAsia="仿宋_GB2312"/>
      <w:b/>
      <w:kern w:val="2"/>
      <w:sz w:val="32"/>
      <w:szCs w:val="32"/>
    </w:rPr>
  </w:style>
  <w:style w:type="paragraph" w:customStyle="1" w:styleId="24">
    <w:name w:val="4级标题"/>
    <w:basedOn w:val="1"/>
    <w:link w:val="27"/>
    <w:qFormat/>
    <w:uiPriority w:val="0"/>
    <w:pPr>
      <w:numPr>
        <w:ilvl w:val="0"/>
        <w:numId w:val="4"/>
      </w:numPr>
      <w:spacing w:line="578" w:lineRule="exact"/>
      <w:outlineLvl w:val="3"/>
    </w:pPr>
    <w:rPr>
      <w:rFonts w:ascii="仿宋_GB2312" w:eastAsia="仿宋_GB2312"/>
      <w:b/>
      <w:sz w:val="32"/>
      <w:szCs w:val="32"/>
    </w:rPr>
  </w:style>
  <w:style w:type="character" w:customStyle="1" w:styleId="25">
    <w:name w:val="公文正文 字符"/>
    <w:link w:val="22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26">
    <w:name w:val="附件标记"/>
    <w:basedOn w:val="1"/>
    <w:link w:val="28"/>
    <w:qFormat/>
    <w:uiPriority w:val="0"/>
    <w:pPr>
      <w:spacing w:after="578" w:line="578" w:lineRule="exact"/>
      <w:outlineLvl w:val="0"/>
    </w:pPr>
    <w:rPr>
      <w:rFonts w:ascii="黑体" w:hAnsi="黑体" w:eastAsia="黑体"/>
      <w:sz w:val="32"/>
      <w:szCs w:val="32"/>
    </w:rPr>
  </w:style>
  <w:style w:type="character" w:customStyle="1" w:styleId="27">
    <w:name w:val="4级标题 字符"/>
    <w:link w:val="24"/>
    <w:qFormat/>
    <w:uiPriority w:val="0"/>
    <w:rPr>
      <w:rFonts w:ascii="仿宋_GB2312" w:eastAsia="仿宋_GB2312"/>
      <w:b/>
      <w:kern w:val="2"/>
      <w:sz w:val="32"/>
      <w:szCs w:val="32"/>
    </w:rPr>
  </w:style>
  <w:style w:type="character" w:customStyle="1" w:styleId="28">
    <w:name w:val="附件标记 字符"/>
    <w:link w:val="26"/>
    <w:qFormat/>
    <w:uiPriority w:val="0"/>
    <w:rPr>
      <w:rFonts w:ascii="黑体" w:hAnsi="黑体" w:eastAsia="黑体"/>
      <w:kern w:val="2"/>
      <w:sz w:val="32"/>
      <w:szCs w:val="32"/>
    </w:rPr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样式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8D0D-9209-4802-A3FD-2CD478D4C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Microsoft</Company>
  <Pages>7</Pages>
  <Words>1752</Words>
  <Characters>1785</Characters>
  <Lines>6</Lines>
  <Paragraphs>1</Paragraphs>
  <TotalTime>6</TotalTime>
  <ScaleCrop>false</ScaleCrop>
  <LinksUpToDate>false</LinksUpToDate>
  <CharactersWithSpaces>1786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2020-07-09T05:37:00Z</dcterms:created>
  <dc:creator>Microsoft</dc:creator>
  <cp:lastModifiedBy>永远de王子</cp:lastModifiedBy>
  <cp:lastPrinted>2017-08-23T07:08:00Z</cp:lastPrinted>
  <dcterms:modified xsi:type="dcterms:W3CDTF">2025-07-16T09:51:36Z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7EB199AC0F614991A15CE0633A3E3604_13</vt:lpwstr>
  </property>
  <property fmtid="{D5CDD505-2E9C-101B-9397-08002B2CF9AE}" pid="4" name="KSOTemplateDocerSaveRecord">
    <vt:lpwstr>eyJoZGlkIjoiOGZmZWU3NDA4YWY0MmZkYjNmOWZjNDliMzg0YWI4ZmEiLCJ1c2VySWQiOiI2Mzg2NzE2NjgifQ==</vt:lpwstr>
  </property>
</Properties>
</file>