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lang w:val="en-US" w:eastAsia="zh-CN"/>
        </w:rPr>
        <w:t>1-2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eastAsia="zh-CN"/>
        </w:rPr>
        <w:t>深圳市龙岗区国资国企系统2025年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eastAsia="zh-CN"/>
        </w:rPr>
        <w:t>中层岗位公开选聘岗位详情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Calibri" w:eastAsia="黑体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黑体" w:hAnsi="Calibri" w:eastAsia="黑体" w:cs="Times New Roman"/>
          <w:snapToGrid/>
          <w:kern w:val="2"/>
          <w:sz w:val="32"/>
          <w:szCs w:val="32"/>
          <w:lang w:val="en-US" w:eastAsia="zh-CN"/>
        </w:rPr>
        <w:t>一、公司简介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lang w:val="en-US" w:eastAsia="zh-CN"/>
        </w:rPr>
        <w:t>深圳市龙广市场发展有限公司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是深圳市龙岗区投资控股集团有限公司辖属企业，是经深圳市龙岗区人民政府批准成立的国有控股有限责任公司，于1998年9月6日经深圳市工商行政管理局核准注册登记，注册资本为1.5亿元人民币，是龙岗区农贸市场经营行业中唯一的区属国有企业。主营业务是市场物业管理、市场经营、开发、租赁，目前正常经营的有10个农贸市场，主要分布在龙岗区、坪山新区、大鹏新区各街道。市场主要经营范围包括肉菜、农副产品、百货、服装等日用品，在农贸市场行业中具有重要的影响。公司一直秉持“以人为本，效益为先，兼顾责任，服务社会”价值观，自成立以来，为当地的菜篮子工程、安置就业、社会维稳、上缴利税等方面做出了重要的贡献，连续多年被评为市级以上文明市场荣誉称号。其中，横岗第一市场被评为国家级文明市场，取得了良好的社会效益和经济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lang w:val="en-US" w:eastAsia="zh-CN"/>
        </w:rPr>
        <w:t>深圳市龙岗区投资控股集团有限公司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原名深圳市龙岗区投资管理有限公司）是1993年7月由龙岗区人民政府出资设立的区内第一家国有资产经营管理公司，注册资本为人民币28.67亿元。龙岗区投控集团受政府委托对辖属企业进行运营与监管，旗下辖属企业26家，其中全资12家、控股6家、参股8家。受区政府委托代管区供销联社。集团业务范围广泛，主要涵盖粮食储备及粮油经营、物业租赁与管理、出租车、客运场站经营、汽车租赁、可再生资源经营服务与管理、生产生活用水供给及污水处理、农贸市场租赁经营开发、园区开发管理、排水管网运营维护管理、仓储、人力资源管理、保安服务等，是龙岗区民生公共服务运营平台，积极推进城市公共基础设施项目的投资、建设及运营管理。经过30年的发展，龙岗区投控集团探索出一条国有企业改制、整合、提升的道路，建立起一整套现代企业制度，积极促进辖属国有企业在龙岗区社会经济发展中的带动力和影响力，发挥国有资本的引导、示范和助推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Calibri" w:eastAsia="黑体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黑体" w:hAnsi="Calibri" w:eastAsia="黑体" w:cs="Times New Roman"/>
          <w:snapToGrid/>
          <w:kern w:val="2"/>
          <w:sz w:val="32"/>
          <w:szCs w:val="32"/>
          <w:lang w:val="en-US" w:eastAsia="zh-CN"/>
        </w:rPr>
        <w:t>二、选聘岗位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  <w:t>深圳市龙广市场发展有限公司 董事长（1名）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eastAsia="zh-CN"/>
        </w:rPr>
        <w:t>（一）岗位职责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u w:val="none"/>
          <w:lang w:val="en-US" w:eastAsia="zh-CN"/>
        </w:rPr>
        <w:t>主持龙广市场公司全面工作。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eastAsia="zh-CN"/>
        </w:rPr>
        <w:t>（二）任职资格条件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  <w:t>1.基本要求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（1）政治素质好，拥护中国共产党的领导，坚决执行党和国家的方针、政策，坚持国有企业的社会主义方向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（2）具有良好的职业道德、职业操守、职业信用，遵纪守法，品行端正，诚信廉洁，勤勉敬业，团结合作，依法经营，保守秘密，维护企业的荣誉和利益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（3）具有良好的履职记录和工作业绩，熟悉企业经营管理工作，以往经营业绩突出，在所处行业或相关专业领域有一定的影响力和认可度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（4）具有良好的心理素质和能够正常履行职责的身体条件。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/>
        </w:rPr>
        <w:t>2.任职要求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）4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周岁及以下，全日制本科及以上学历；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u w:val="none"/>
          <w:lang w:val="en-US" w:eastAsia="zh-CN"/>
        </w:rPr>
        <w:t>（2）具备5年以上国企管理工作经历；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u w:val="none"/>
          <w:lang w:val="en-US" w:eastAsia="zh-CN"/>
        </w:rPr>
        <w:t>（3）熟悉国家相关法律法规，能够准确把握所在行业相关政策，熟悉行业发展规律，具有较强的行业前瞻性、判断力和经验管理能力；领导力和组织力强，善于抓班子带队伍、聚人心带团队；改革力、推动力和执行力强，善于推动重点项目落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（4）中共党员。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val="en-US" w:eastAsia="zh-CN"/>
        </w:rPr>
        <w:t>三</w:t>
      </w:r>
      <w:r>
        <w:rPr>
          <w:rFonts w:hint="eastAsia" w:ascii="楷体_GB2312" w:hAnsi="黑体" w:eastAsia="楷体_GB2312" w:cs="Times New Roman"/>
          <w:snapToGrid/>
          <w:kern w:val="2"/>
          <w:sz w:val="32"/>
          <w:szCs w:val="32"/>
          <w:lang w:eastAsia="zh-CN"/>
        </w:rPr>
        <w:t>）薪酬范围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u w:val="none"/>
          <w:lang w:val="en-US" w:eastAsia="zh-CN"/>
        </w:rPr>
        <w:t>薪资待遇45-50万元（税前年薪）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u w:val="none"/>
          <w:lang w:val="en-US" w:eastAsia="zh-CN"/>
        </w:rPr>
        <w:t>岗位相关信息可咨询：吴先生，电话：0755-28957721</w:t>
      </w:r>
    </w:p>
    <w:sectPr>
      <w:footerReference r:id="rId5" w:type="default"/>
      <w:pgSz w:w="11906" w:h="16839"/>
      <w:pgMar w:top="1928" w:right="1474" w:bottom="1928" w:left="1474" w:header="0" w:footer="119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36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revisionView w:markup="0"/>
  <w:trackRevisions w:val="1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JiYThlZmQ2NTAxOGQ5NTFiYTFmZTg1MzYyMTY1YzIifQ=="/>
  </w:docVars>
  <w:rsids>
    <w:rsidRoot w:val="00000000"/>
    <w:rsid w:val="01F04398"/>
    <w:rsid w:val="15F5F3F0"/>
    <w:rsid w:val="161767F2"/>
    <w:rsid w:val="177C602B"/>
    <w:rsid w:val="17ABF10D"/>
    <w:rsid w:val="1C5D3A88"/>
    <w:rsid w:val="1D687FA9"/>
    <w:rsid w:val="1F03316A"/>
    <w:rsid w:val="1FEFC189"/>
    <w:rsid w:val="2ABD707D"/>
    <w:rsid w:val="2DA71BC1"/>
    <w:rsid w:val="2E3F33BA"/>
    <w:rsid w:val="2F3B1E2F"/>
    <w:rsid w:val="2FCB2278"/>
    <w:rsid w:val="30412ECB"/>
    <w:rsid w:val="33020F70"/>
    <w:rsid w:val="34735BC7"/>
    <w:rsid w:val="35D30A91"/>
    <w:rsid w:val="37027015"/>
    <w:rsid w:val="3EFD9115"/>
    <w:rsid w:val="40FE267D"/>
    <w:rsid w:val="44BD79B1"/>
    <w:rsid w:val="479F553D"/>
    <w:rsid w:val="4B627941"/>
    <w:rsid w:val="4EE20877"/>
    <w:rsid w:val="4F75A051"/>
    <w:rsid w:val="4FDFB96E"/>
    <w:rsid w:val="533F7C82"/>
    <w:rsid w:val="53EEEE64"/>
    <w:rsid w:val="5777CC52"/>
    <w:rsid w:val="585F8059"/>
    <w:rsid w:val="59EFF831"/>
    <w:rsid w:val="5E06CF0F"/>
    <w:rsid w:val="5F61902D"/>
    <w:rsid w:val="609E6BCD"/>
    <w:rsid w:val="617C6F56"/>
    <w:rsid w:val="64750E82"/>
    <w:rsid w:val="68E754D4"/>
    <w:rsid w:val="737DFC9E"/>
    <w:rsid w:val="73AC0CF9"/>
    <w:rsid w:val="76185659"/>
    <w:rsid w:val="765434BB"/>
    <w:rsid w:val="76BF767E"/>
    <w:rsid w:val="77BE4444"/>
    <w:rsid w:val="77DEA4CB"/>
    <w:rsid w:val="77FF22BC"/>
    <w:rsid w:val="7BF66086"/>
    <w:rsid w:val="7BFFDAD9"/>
    <w:rsid w:val="7F46972D"/>
    <w:rsid w:val="7F7EB725"/>
    <w:rsid w:val="7FE601FB"/>
    <w:rsid w:val="7FF78C97"/>
    <w:rsid w:val="A95D5673"/>
    <w:rsid w:val="B1FD2C59"/>
    <w:rsid w:val="B6E60771"/>
    <w:rsid w:val="B9BFCBAD"/>
    <w:rsid w:val="B9E65726"/>
    <w:rsid w:val="BFEF9678"/>
    <w:rsid w:val="CCF76BAB"/>
    <w:rsid w:val="CFFF8816"/>
    <w:rsid w:val="D1BF9E5F"/>
    <w:rsid w:val="D77FAEDF"/>
    <w:rsid w:val="DE4D92FA"/>
    <w:rsid w:val="DF6F87AE"/>
    <w:rsid w:val="E7DF9839"/>
    <w:rsid w:val="EECF788A"/>
    <w:rsid w:val="EF7CFE14"/>
    <w:rsid w:val="F77E8160"/>
    <w:rsid w:val="F7E37DFE"/>
    <w:rsid w:val="F7FFEAFA"/>
    <w:rsid w:val="F97F0A2C"/>
    <w:rsid w:val="FEB7F565"/>
    <w:rsid w:val="FEBB8D9F"/>
    <w:rsid w:val="FEDF37F4"/>
    <w:rsid w:val="FEFF3228"/>
    <w:rsid w:val="FF5555D6"/>
    <w:rsid w:val="FF875123"/>
    <w:rsid w:val="FFEB85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431</Words>
  <Characters>446</Characters>
  <TotalTime>45</TotalTime>
  <ScaleCrop>false</ScaleCrop>
  <LinksUpToDate>false</LinksUpToDate>
  <CharactersWithSpaces>448</CharactersWithSpaces>
  <Application>WPS Office_11.8.2.12313_F1E327BC-269C-435d-A152-05C5408002CA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2022-08-06T01:37:00Z</dcterms:created>
  <dc:creator>田立文</dc:creator>
  <cp:lastModifiedBy>严昕</cp:lastModifiedBy>
  <cp:lastPrinted>2025-07-14T19:04:00Z</cp:lastPrinted>
  <dcterms:modified xsi:type="dcterms:W3CDTF">2025-07-16T09:37:35Z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2025-06-24T11:12:42Z</vt:filetime>
  </property>
  <property fmtid="{D5CDD505-2E9C-101B-9397-08002B2CF9AE}" pid="4" name="KSOTemplateDocerSaveRecord">
    <vt:lpwstr>eyJoZGlkIjoiZmRjNWFlNzRkZTA0Njc2ODhiOTY3ZTA0NWU3MDRkNGYiLCJ1c2VySWQiOiI5NjY2MDczNzcifQ==</vt:lpwstr>
  </property>
  <property fmtid="{D5CDD505-2E9C-101B-9397-08002B2CF9AE}" pid="5" name="KSOProductBuildVer">
    <vt:lpwstr>2052-11.8.2.12313</vt:lpwstr>
  </property>
  <property fmtid="{D5CDD505-2E9C-101B-9397-08002B2CF9AE}" pid="6" name="ICV">
    <vt:lpwstr>4D14198F256643A0811F101A7DC7E239_12</vt:lpwstr>
  </property>
</Properties>
</file>