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3EE6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bookmarkStart w:id="55" w:name="_GoBack"/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1</w:t>
      </w:r>
    </w:p>
    <w:p w14:paraId="0D700F4A">
      <w:pPr>
        <w:spacing w:line="570" w:lineRule="exact"/>
        <w:jc w:val="center"/>
        <w:rPr>
          <w:rFonts w:hint="eastAsia" w:ascii="Times New Roman" w:hAnsi="Times New Roman" w:cs="Times New Roman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44"/>
          <w:szCs w:val="44"/>
          <w:highlight w:val="none"/>
          <w:lang w:val="en-US" w:eastAsia="zh-CN"/>
        </w:rPr>
        <w:t>南充职业技术学院2025年员额制工作人员需求信息表</w:t>
      </w:r>
      <w:bookmarkEnd w:id="55"/>
    </w:p>
    <w:tbl>
      <w:tblPr>
        <w:tblStyle w:val="13"/>
        <w:tblpPr w:leftFromText="180" w:rightFromText="180" w:vertAnchor="text" w:horzAnchor="page" w:tblpXSpec="center" w:tblpY="553"/>
        <w:tblOverlap w:val="never"/>
        <w:tblW w:w="129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592"/>
        <w:gridCol w:w="5194"/>
        <w:gridCol w:w="2500"/>
        <w:gridCol w:w="1683"/>
        <w:gridCol w:w="1234"/>
      </w:tblGrid>
      <w:tr w14:paraId="276BB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7F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80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拟招聘岗位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53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F6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7E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B9F8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需求人数</w:t>
            </w:r>
          </w:p>
        </w:tc>
      </w:tr>
      <w:tr w14:paraId="3BFB5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13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B0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专任教师1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6C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测绘科学与技术、</w:t>
            </w:r>
            <w:bookmarkStart w:id="0" w:name="OLE_LINK6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</w:t>
            </w:r>
            <w:bookmarkEnd w:id="0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bookmarkStart w:id="1" w:name="OLE_LINK7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大地测量学与测量工程</w:t>
            </w:r>
            <w:bookmarkEnd w:id="1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bookmarkStart w:id="2" w:name="OLE_LINK8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摄影测量与遥感</w:t>
            </w:r>
            <w:bookmarkEnd w:id="2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bookmarkStart w:id="3" w:name="OLE_LINK9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地图制图学与地理信息工程</w:t>
            </w:r>
            <w:bookmarkEnd w:id="3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bookmarkStart w:id="4" w:name="OLE_LINK10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地图学与地理信息系统</w:t>
            </w:r>
            <w:bookmarkEnd w:id="4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bookmarkStart w:id="5" w:name="OLE_LINK11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遥感科学与技术</w:t>
            </w:r>
            <w:bookmarkEnd w:id="5"/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76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硕士研究生及以上学历且取得相应学位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B5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年龄35周岁及以下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95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087B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10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9A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专任教师2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F9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6" w:name="OLE_LINK12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  <w:bookmarkEnd w:id="6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bookmarkStart w:id="7" w:name="OLE_LINK13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岩土工程</w:t>
            </w:r>
            <w:bookmarkEnd w:id="7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bookmarkStart w:id="8" w:name="OLE_LINK14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地下工程</w:t>
            </w:r>
            <w:bookmarkEnd w:id="8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bookmarkStart w:id="9" w:name="OLE_LINK15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土木工程建造与管理</w:t>
            </w:r>
            <w:bookmarkEnd w:id="9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、土木水利、</w:t>
            </w:r>
            <w:bookmarkStart w:id="10" w:name="OLE_LINK16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结构工程</w:t>
            </w:r>
            <w:bookmarkEnd w:id="10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bookmarkStart w:id="11" w:name="OLE_LINK17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智能建造</w:t>
            </w:r>
            <w:bookmarkEnd w:id="11"/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0C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硕士研究生及以上学历且取得相应学位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9F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年龄35周岁及以下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A9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B7C0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0D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87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专任教师3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F5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12" w:name="OLE_LINK18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桥梁与隧道工程</w:t>
            </w:r>
            <w:bookmarkEnd w:id="12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bookmarkStart w:id="13" w:name="OLE_LINK19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  <w:bookmarkEnd w:id="13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、市政工程（含给排水等）、</w:t>
            </w:r>
            <w:bookmarkStart w:id="14" w:name="OLE_LINK20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道路与交通工程</w:t>
            </w:r>
            <w:bookmarkEnd w:id="14"/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A2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硕士研究生及以上学历且取得相应学位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C2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年龄35周岁及以下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FC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EC6A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35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72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专任教师4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DC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15" w:name="OLE_LINK21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</w:t>
            </w:r>
            <w:bookmarkEnd w:id="15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、畜牧学、</w:t>
            </w:r>
            <w:bookmarkStart w:id="16" w:name="OLE_LINK22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农业生物环境与能源工程</w:t>
            </w:r>
            <w:bookmarkEnd w:id="16"/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34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硕士研究生及以上学历且取得相应学位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04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年龄35周岁及以下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10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2644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AB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FE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专任教师5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C4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17" w:name="OLE_LINK23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  <w:bookmarkEnd w:id="17"/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83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硕士研究生及以上学历且取得相应学位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8E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年龄35周岁及以下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51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CA84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F5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FD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专任教师6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DA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18" w:name="OLE_LINK24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作物栽培学与耕作学</w:t>
            </w:r>
            <w:bookmarkEnd w:id="18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bookmarkStart w:id="19" w:name="OLE_LINK25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种子科学与技术</w:t>
            </w:r>
            <w:bookmarkEnd w:id="19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bookmarkStart w:id="20" w:name="OLE_LINK26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作物遗传育种</w:t>
            </w:r>
            <w:bookmarkEnd w:id="20"/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FD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硕士研究生及以上学历且取得相应学位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54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年龄35周岁及以下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9D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A029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31B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D2E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专任教师7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416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21" w:name="OLE_LINK27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  <w:bookmarkEnd w:id="21"/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A1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硕士研究生及以上学历且取得相应学位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F5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年龄35周岁及以下；加试舞蹈技能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66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1DDB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61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BB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专任教师8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E7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22" w:name="OLE_LINK28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  <w:bookmarkEnd w:id="22"/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78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硕士研究生及以上学历且取得相应学位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1C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年龄35周岁及以下；方向为跨媒体艺术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3F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18DA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13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DB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专任教师9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70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23" w:name="OLE_LINK29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</w:t>
            </w:r>
            <w:bookmarkEnd w:id="23"/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A0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硕士研究生及以上学历且取得相应学位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F7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年龄35周岁及以下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C8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3F6D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9E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5B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专任教师10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83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24" w:name="OLE_LINK30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体育教育训练学</w:t>
            </w:r>
            <w:bookmarkEnd w:id="24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bookmarkStart w:id="25" w:name="OLE_LINK31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体育教学</w:t>
            </w:r>
            <w:bookmarkEnd w:id="25"/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6A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硕士研究生及以上学历且取得相应学位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53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年龄35周岁及以下；本科专业为体育教育、运动训练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E4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F0C6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BA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75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专任教师11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21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26" w:name="OLE_LINK32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发展与教育心理学</w:t>
            </w:r>
            <w:bookmarkEnd w:id="26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bookmarkStart w:id="27" w:name="OLE_LINK33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应用心理</w:t>
            </w:r>
            <w:bookmarkEnd w:id="27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、应用心理学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C0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硕士研究生及以上学历且取得相应学位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F8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年龄35周岁及以下；本科专业为心理学、应用心理学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E5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9728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EA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EC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专任教师12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27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软件工程、</w:t>
            </w:r>
            <w:bookmarkStart w:id="28" w:name="OLE_LINK54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计算机技术</w:t>
            </w:r>
            <w:bookmarkEnd w:id="28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bookmarkStart w:id="29" w:name="OLE_LINK55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  <w:bookmarkEnd w:id="29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bookmarkStart w:id="30" w:name="OLE_LINK56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</w:t>
            </w:r>
            <w:bookmarkEnd w:id="30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bookmarkStart w:id="31" w:name="OLE_LINK57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大数据技术与工程</w:t>
            </w:r>
            <w:bookmarkEnd w:id="31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bookmarkStart w:id="32" w:name="OLE_LINK59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网络与信息安全</w:t>
            </w:r>
            <w:bookmarkEnd w:id="32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bookmarkStart w:id="33" w:name="OLE_LINK60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  <w:bookmarkEnd w:id="33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bookmarkStart w:id="34" w:name="OLE_LINK61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  <w:bookmarkEnd w:id="34"/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BA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硕士研究生及以上学历且取得相应学位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0E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年龄35周岁及以下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A8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5A9E3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52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9F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专任教师13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67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35" w:name="OLE_LINK34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  <w:bookmarkEnd w:id="35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bookmarkStart w:id="36" w:name="OLE_LINK35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  <w:bookmarkEnd w:id="36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bookmarkStart w:id="37" w:name="OLE_LINK36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仪器科学与技术</w:t>
            </w:r>
            <w:bookmarkEnd w:id="37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bookmarkStart w:id="38" w:name="OLE_LINK37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仪器仪表工程、电气工程</w:t>
            </w:r>
            <w:bookmarkEnd w:id="38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bookmarkStart w:id="39" w:name="OLE_LINK38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控制科学与工程</w:t>
            </w:r>
            <w:bookmarkEnd w:id="39"/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71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硕士研究生及以上学历且取得相应学位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EC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年龄35周岁及以下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9E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26A04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B7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C4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专任教师14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04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40" w:name="OLE_LINK39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基础数学</w:t>
            </w:r>
            <w:bookmarkEnd w:id="40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bookmarkStart w:id="41" w:name="OLE_LINK40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应用数学</w:t>
            </w:r>
            <w:bookmarkEnd w:id="41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bookmarkStart w:id="42" w:name="OLE_LINK41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计算数学</w:t>
            </w:r>
            <w:bookmarkEnd w:id="42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bookmarkStart w:id="43" w:name="OLE_LINK42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概率论与数理统计、</w:t>
            </w:r>
            <w:bookmarkEnd w:id="43"/>
            <w:bookmarkStart w:id="44" w:name="OLE_LINK43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学科教学（数学）</w:t>
            </w:r>
            <w:bookmarkEnd w:id="44"/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B6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硕士研究生及以上学历且取得相应学位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DC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年龄35周岁及以下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25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3B99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EC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98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专任教师15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B9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45" w:name="OLE_LINK44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  <w:bookmarkEnd w:id="45"/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13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硕士研究生及以上学历且取得相应学位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81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年龄35周岁及以下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5E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481D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36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C0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专任教师16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10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46" w:name="OLE_LINK45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  <w:bookmarkEnd w:id="46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、会计、</w:t>
            </w:r>
            <w:bookmarkStart w:id="47" w:name="OLE_LINK46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  <w:bookmarkEnd w:id="47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、审计、税务学、</w:t>
            </w:r>
            <w:bookmarkStart w:id="48" w:name="OLE_LINK47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</w:t>
            </w:r>
            <w:bookmarkEnd w:id="48"/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85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硕士研究生及以上学历且取得相应学位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6D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年龄35周岁及以下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1D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E37D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72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C2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专任教师17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D6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49" w:name="OLE_LINK48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  <w:bookmarkEnd w:id="49"/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D2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硕士研究生及以上学历且取得相应学位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8A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年龄35周岁及以下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90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84F8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3F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92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教学辅助岗1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10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50" w:name="OLE_LINK49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果树学</w:t>
            </w:r>
            <w:bookmarkEnd w:id="50"/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33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硕士研究生及以上学历且取得相应学位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7F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年龄35周岁及以下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60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9917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57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AE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教学辅助岗2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D4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51" w:name="OLE_LINK50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预防兽医学</w:t>
            </w:r>
            <w:bookmarkEnd w:id="51"/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74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硕士研究生及以上学历且取得相应学位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80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年龄35周岁及以下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AB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E15E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EEF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2A1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教学辅助岗3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9B8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52" w:name="OLE_LINK51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图书情报</w:t>
            </w:r>
            <w:bookmarkEnd w:id="52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bookmarkStart w:id="53" w:name="OLE_LINK52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信息管理</w:t>
            </w:r>
            <w:bookmarkEnd w:id="53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、信息管理与信息系统、</w:t>
            </w:r>
            <w:bookmarkStart w:id="54" w:name="OLE_LINK53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  <w:bookmarkEnd w:id="54"/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B5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硕士研究生及以上学历且取得相应学位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04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年龄35周岁及以下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89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D094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1E7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55F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行政管理岗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994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82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硕士研究生及以上学历且取得相应学位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50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年龄35周岁及以下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531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</w:tbl>
    <w:p w14:paraId="5F0A8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3" w:type="default"/>
      <w:footerReference r:id="rId4" w:type="even"/>
      <w:pgSz w:w="16838" w:h="11906" w:orient="landscape"/>
      <w:pgMar w:top="1587" w:right="2154" w:bottom="1531" w:left="1984" w:header="851" w:footer="1644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827B9">
    <w:pPr>
      <w:pStyle w:val="10"/>
      <w:jc w:val="right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A6DD00">
                          <w:pPr>
                            <w:pStyle w:val="10"/>
                            <w:ind w:firstLine="281" w:firstLineChars="100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>24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A6DD00">
                    <w:pPr>
                      <w:pStyle w:val="10"/>
                      <w:ind w:firstLine="281" w:firstLineChars="100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>24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499DC">
    <w:pPr>
      <w:tabs>
        <w:tab w:val="center" w:pos="4153"/>
        <w:tab w:val="right" w:pos="8306"/>
      </w:tabs>
      <w:snapToGrid w:val="0"/>
      <w:jc w:val="left"/>
      <w:rPr>
        <w:rFonts w:hint="eastAsia" w:ascii="宋体" w:hAnsi="宋体" w:cs="宋体"/>
        <w:b/>
        <w:bCs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2D6566">
                          <w:pPr>
                            <w:pStyle w:val="10"/>
                            <w:ind w:firstLine="281" w:firstLineChars="100"/>
                            <w:rPr>
                              <w:rFonts w:hint="eastAsia" w:ascii="宋体" w:hAnsi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72D6566">
                    <w:pPr>
                      <w:pStyle w:val="10"/>
                      <w:ind w:firstLine="281" w:firstLineChars="100"/>
                      <w:rPr>
                        <w:rFonts w:hint="eastAsia" w:ascii="宋体" w:hAnsi="宋体" w:cs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b/>
                        <w:bCs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80057"/>
    <w:rsid w:val="03E9547A"/>
    <w:rsid w:val="056D353A"/>
    <w:rsid w:val="190B41D5"/>
    <w:rsid w:val="1AA44A44"/>
    <w:rsid w:val="1DDC550B"/>
    <w:rsid w:val="1EC65D3D"/>
    <w:rsid w:val="20E80057"/>
    <w:rsid w:val="22617B2B"/>
    <w:rsid w:val="22CC20A1"/>
    <w:rsid w:val="27EE64D0"/>
    <w:rsid w:val="282835C4"/>
    <w:rsid w:val="29946A38"/>
    <w:rsid w:val="3008511A"/>
    <w:rsid w:val="35622F24"/>
    <w:rsid w:val="37350820"/>
    <w:rsid w:val="39C14A43"/>
    <w:rsid w:val="40F3031D"/>
    <w:rsid w:val="470E352E"/>
    <w:rsid w:val="4BC468B1"/>
    <w:rsid w:val="4E5E4844"/>
    <w:rsid w:val="541B4CF0"/>
    <w:rsid w:val="55A82D9F"/>
    <w:rsid w:val="565D1DDC"/>
    <w:rsid w:val="62843025"/>
    <w:rsid w:val="6BA7533B"/>
    <w:rsid w:val="72E94CCB"/>
    <w:rsid w:val="72FD0776"/>
    <w:rsid w:val="73A013D6"/>
    <w:rsid w:val="7601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b/>
      <w:kern w:val="2"/>
      <w:sz w:val="32"/>
      <w:szCs w:val="32"/>
      <w:lang w:val="en-US" w:eastAsia="zh-CN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Autospacing="0" w:after="100" w:afterLines="100" w:afterAutospacing="0" w:line="600" w:lineRule="exact"/>
      <w:ind w:firstLine="0" w:firstLineChars="0"/>
      <w:jc w:val="center"/>
      <w:outlineLvl w:val="0"/>
    </w:pPr>
    <w:rPr>
      <w:rFonts w:ascii="黑体" w:hAnsi="黑体" w:eastAsia="方正小标宋简体"/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Lines="0" w:afterAutospacing="0" w:line="360" w:lineRule="auto"/>
      <w:ind w:firstLine="0" w:firstLineChars="0"/>
      <w:jc w:val="left"/>
      <w:outlineLvl w:val="1"/>
    </w:pPr>
    <w:rPr>
      <w:rFonts w:ascii="黑体" w:hAnsi="黑体" w:eastAsia="黑体"/>
      <w:sz w:val="28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Autospacing="0" w:line="360" w:lineRule="auto"/>
      <w:ind w:firstLine="0" w:firstLineChars="0"/>
      <w:jc w:val="left"/>
      <w:outlineLvl w:val="2"/>
    </w:pPr>
    <w:rPr>
      <w:rFonts w:ascii="黑体" w:hAnsi="黑体" w:eastAsia="黑体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 w:val="0"/>
      <w:sz w:val="32"/>
    </w:rPr>
  </w:style>
  <w:style w:type="paragraph" w:styleId="6">
    <w:name w:val="Normal Indent"/>
    <w:basedOn w:val="1"/>
    <w:qFormat/>
    <w:uiPriority w:val="0"/>
    <w:pPr>
      <w:spacing w:line="240" w:lineRule="auto"/>
      <w:ind w:firstLine="420"/>
    </w:pPr>
    <w:rPr>
      <w:rFonts w:ascii="Times New Roman" w:eastAsia="宋体"/>
      <w:sz w:val="21"/>
      <w:szCs w:val="21"/>
    </w:rPr>
  </w:style>
  <w:style w:type="paragraph" w:styleId="7">
    <w:name w:val="Body Text"/>
    <w:basedOn w:val="1"/>
    <w:qFormat/>
    <w:uiPriority w:val="0"/>
    <w:pPr>
      <w:spacing w:after="120"/>
      <w:ind w:firstLine="0" w:firstLineChars="0"/>
    </w:pPr>
    <w:rPr>
      <w:sz w:val="24"/>
    </w:rPr>
  </w:style>
  <w:style w:type="paragraph" w:styleId="8">
    <w:name w:val="Body Text Indent"/>
    <w:basedOn w:val="1"/>
    <w:next w:val="6"/>
    <w:qFormat/>
    <w:uiPriority w:val="0"/>
    <w:pPr>
      <w:tabs>
        <w:tab w:val="left" w:pos="2250"/>
      </w:tabs>
      <w:spacing w:before="100" w:beforeAutospacing="1" w:line="180" w:lineRule="exact"/>
      <w:ind w:firstLine="629"/>
    </w:pPr>
    <w:rPr>
      <w:color w:val="FF0000"/>
    </w:rPr>
  </w:style>
  <w:style w:type="paragraph" w:styleId="9">
    <w:name w:val="Date"/>
    <w:basedOn w:val="1"/>
    <w:next w:val="1"/>
    <w:qFormat/>
    <w:uiPriority w:val="0"/>
    <w:pPr>
      <w:ind w:left="100" w:leftChars="2500"/>
    </w:p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footnote text"/>
    <w:basedOn w:val="1"/>
    <w:link w:val="16"/>
    <w:qFormat/>
    <w:uiPriority w:val="0"/>
    <w:rPr>
      <w:rFonts w:ascii="Times New Roman" w:hAnsi="Times New Roman" w:eastAsia="宋体" w:cs="Times New Roman"/>
      <w:sz w:val="21"/>
      <w:szCs w:val="18"/>
      <w:lang w:eastAsia="en-US" w:bidi="en-US"/>
    </w:rPr>
  </w:style>
  <w:style w:type="paragraph" w:styleId="12">
    <w:name w:val="Body Text First Indent 2"/>
    <w:basedOn w:val="8"/>
    <w:next w:val="9"/>
    <w:qFormat/>
    <w:uiPriority w:val="0"/>
    <w:pPr>
      <w:spacing w:before="0" w:line="600" w:lineRule="exact"/>
      <w:ind w:firstLine="200" w:firstLineChars="200"/>
    </w:pPr>
    <w:rPr>
      <w:rFonts w:ascii="Calibri" w:hAnsi="Calibri" w:eastAsia="方正仿宋_GBK"/>
      <w:color w:val="000000"/>
    </w:rPr>
  </w:style>
  <w:style w:type="character" w:styleId="15">
    <w:name w:val="Strong"/>
    <w:basedOn w:val="14"/>
    <w:qFormat/>
    <w:uiPriority w:val="0"/>
    <w:rPr>
      <w:b/>
    </w:rPr>
  </w:style>
  <w:style w:type="character" w:customStyle="1" w:styleId="16">
    <w:name w:val="脚注文本 Char"/>
    <w:link w:val="11"/>
    <w:autoRedefine/>
    <w:qFormat/>
    <w:uiPriority w:val="0"/>
    <w:rPr>
      <w:rFonts w:ascii="Times New Roman" w:hAnsi="Times New Roman" w:eastAsia="宋体" w:cs="Times New Roman"/>
      <w:sz w:val="21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2025-07-11T13:20:00Z</dcterms:created>
  <dc:creator>三</dc:creator>
  <cp:lastModifiedBy>三</cp:lastModifiedBy>
  <dcterms:modified xsi:type="dcterms:W3CDTF">2025-07-11T13:29:14Z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BCBF02FB1B6D44CFA4DBA1BA0B5AB15A_11</vt:lpwstr>
  </property>
  <property fmtid="{D5CDD505-2E9C-101B-9397-08002B2CF9AE}" pid="4" name="KSOTemplateDocerSaveRecord">
    <vt:lpwstr>eyJoZGlkIjoiMmU2YmY3ZWVjYTZlOWQ5YjAzYTkxOTliMzQwZjNkNTEiLCJ1c2VySWQiOiIxNTU2MTA5NDYwIn0=</vt:lpwstr>
  </property>
</Properties>
</file>