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附件1</w:t>
      </w:r>
    </w:p>
    <w:p w14:paraId="0796636E">
      <w:pPr>
        <w:pStyle w:val="4"/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="151" w:line="520" w:lineRule="exact"/>
        <w:ind w:right="119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遂宁文体旅集团子公司岗位信息表</w:t>
      </w:r>
    </w:p>
    <w:tbl>
      <w:tblPr>
        <w:tblStyle w:val="10"/>
        <w:tblpPr w:leftFromText="180" w:rightFromText="180" w:vertAnchor="text" w:horzAnchor="page" w:tblpXSpec="center" w:tblpY="249"/>
        <w:tblOverlap w:val="never"/>
        <w:tblW w:w="12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191"/>
        <w:gridCol w:w="993"/>
        <w:gridCol w:w="900"/>
        <w:gridCol w:w="4566"/>
        <w:gridCol w:w="4247"/>
      </w:tblGrid>
      <w:tr w14:paraId="6A2D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9" w:type="dxa"/>
            <w:tcMar>
              <w:left w:w="108" w:type="dxa"/>
              <w:right w:w="108" w:type="dxa"/>
            </w:tcMar>
            <w:vAlign w:val="center"/>
          </w:tcPr>
          <w:p w14:paraId="3D5CEF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91" w:type="dxa"/>
            <w:tcMar>
              <w:left w:w="108" w:type="dxa"/>
              <w:right w:w="108" w:type="dxa"/>
            </w:tcMar>
            <w:vAlign w:val="center"/>
          </w:tcPr>
          <w:p w14:paraId="177632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用人</w:t>
            </w:r>
          </w:p>
          <w:p w14:paraId="605568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14:paraId="1B9349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  <w:p w14:paraId="288988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14:paraId="15402E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招聘</w:t>
            </w:r>
          </w:p>
          <w:p w14:paraId="4E4243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4566" w:type="dxa"/>
            <w:tcMar>
              <w:left w:w="108" w:type="dxa"/>
              <w:right w:w="108" w:type="dxa"/>
            </w:tcMar>
            <w:vAlign w:val="center"/>
          </w:tcPr>
          <w:p w14:paraId="7147A4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247" w:type="dxa"/>
            <w:tcMar>
              <w:left w:w="108" w:type="dxa"/>
              <w:right w:w="108" w:type="dxa"/>
            </w:tcMar>
            <w:vAlign w:val="center"/>
          </w:tcPr>
          <w:p w14:paraId="313E8D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任职资格条件</w:t>
            </w:r>
          </w:p>
        </w:tc>
      </w:tr>
      <w:tr w14:paraId="0D3D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  <w:jc w:val="center"/>
        </w:trPr>
        <w:tc>
          <w:tcPr>
            <w:tcW w:w="919" w:type="dxa"/>
            <w:tcMar>
              <w:left w:w="108" w:type="dxa"/>
              <w:right w:w="108" w:type="dxa"/>
            </w:tcMar>
            <w:vAlign w:val="center"/>
          </w:tcPr>
          <w:p w14:paraId="1D7584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649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四川天遂文化旅游有限公司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931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投资经营部部长</w:t>
            </w:r>
          </w:p>
        </w:tc>
        <w:tc>
          <w:tcPr>
            <w:tcW w:w="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E4A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1人</w:t>
            </w:r>
          </w:p>
        </w:tc>
        <w:tc>
          <w:tcPr>
            <w:tcW w:w="45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5AB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1.负责确定公司投资方向和原则，明确投资重点；</w:t>
            </w:r>
          </w:p>
          <w:p w14:paraId="26B058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2.投资项目获取、研判和投资推进，创新投资合作模式等内容；</w:t>
            </w:r>
          </w:p>
          <w:p w14:paraId="51B248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3.组织编制公司投资规划和年度投资计划，跟踪执行情况并做好评估调整；</w:t>
            </w:r>
          </w:p>
          <w:p w14:paraId="233182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4.负责公司直接投资项目的立项审查；负责公司直接投资项目的组织、实施与管理；</w:t>
            </w:r>
          </w:p>
          <w:p w14:paraId="365DA8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.负责投资项目后评价和股权进退专业管理。</w:t>
            </w:r>
          </w:p>
        </w:tc>
        <w:tc>
          <w:tcPr>
            <w:tcW w:w="42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B6C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1.大学本科及以上学历并取得相应学历、学位证书；年龄45岁及以下； </w:t>
            </w:r>
          </w:p>
          <w:p w14:paraId="637055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2.经济学类、管理学类、金融类、文旅产业、新闻媒体等相关专业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B4084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3.具备优秀的项目投资分析、风险评估和决策能力，能在复杂的市场环境中做出明智的投资决策； </w:t>
            </w:r>
          </w:p>
          <w:p w14:paraId="25C1BD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拥有出色的沟通协调和团队管理能力，促进团队高效协作，推动项目顺利开展；熟悉国家投资政策法规、文旅产业政策，确保工作合法合规开展；</w:t>
            </w:r>
          </w:p>
          <w:p w14:paraId="45C3CB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5.具备敏锐的市场洞察力和创新意识，善于捕捉市场机遇，推动业务创新发展；</w:t>
            </w:r>
          </w:p>
          <w:p w14:paraId="51403C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具有5年及以上企业投资、经营管理等相关工作经历。</w:t>
            </w:r>
          </w:p>
        </w:tc>
      </w:tr>
      <w:tr w14:paraId="6064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919" w:type="dxa"/>
            <w:tcMar>
              <w:left w:w="108" w:type="dxa"/>
              <w:right w:w="108" w:type="dxa"/>
            </w:tcMar>
            <w:vAlign w:val="center"/>
          </w:tcPr>
          <w:p w14:paraId="38C6D7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91" w:type="dxa"/>
            <w:tcMar>
              <w:left w:w="108" w:type="dxa"/>
              <w:right w:w="108" w:type="dxa"/>
            </w:tcMar>
            <w:vAlign w:val="center"/>
          </w:tcPr>
          <w:p w14:paraId="081E87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四川天遂文化旅游有限公司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14:paraId="5788C3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财务融资部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副部长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14:paraId="5622C6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1人</w:t>
            </w:r>
          </w:p>
        </w:tc>
        <w:tc>
          <w:tcPr>
            <w:tcW w:w="4566" w:type="dxa"/>
            <w:tcMar>
              <w:left w:w="108" w:type="dxa"/>
              <w:right w:w="108" w:type="dxa"/>
            </w:tcMar>
            <w:vAlign w:val="center"/>
          </w:tcPr>
          <w:p w14:paraId="076EB8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1.负责公司融资规划，拓展融资渠道（银行、债券、股权等），优化融资结构，降低资金成本；  </w:t>
            </w:r>
          </w:p>
          <w:p w14:paraId="1E3C8B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2.统筹资金调配，确保流动性安全，提高资金使用效率；</w:t>
            </w:r>
          </w:p>
          <w:p w14:paraId="17EE74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3.监控公司财务状况，编制融资及资金分析报告，支持管理层决策；</w:t>
            </w:r>
          </w:p>
          <w:p w14:paraId="5B5F1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4.评估融资及资金运作风险，制定应对措施，确保合规性；</w:t>
            </w:r>
          </w:p>
        </w:tc>
        <w:tc>
          <w:tcPr>
            <w:tcW w:w="4247" w:type="dxa"/>
            <w:tcMar>
              <w:left w:w="108" w:type="dxa"/>
              <w:right w:w="108" w:type="dxa"/>
            </w:tcMar>
            <w:vAlign w:val="center"/>
          </w:tcPr>
          <w:p w14:paraId="63DE6D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1.大学本科及以上学历并取得相应学历、学位证书，年龄40岁及以下；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2.会计学、审计学、金融、经济、财务管理等相关专业；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3.具有初级会计师、初级经济师等经济类初级职称及以上；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【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具有注册会计师（CPA）、国际注册内部审计师（CIA）或相关高级专业技术职业资格，学历条件可放宽至大学本科及以上学历、年龄可放宽到45岁】</w:t>
            </w:r>
          </w:p>
          <w:p w14:paraId="466E00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具有3年以上相关领域工作经验，具有良好的口头及书面表达能力和沟通协调能力。</w:t>
            </w:r>
          </w:p>
        </w:tc>
      </w:tr>
      <w:tr w14:paraId="1D13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919" w:type="dxa"/>
            <w:tcMar>
              <w:left w:w="108" w:type="dxa"/>
              <w:right w:w="108" w:type="dxa"/>
            </w:tcMar>
            <w:vAlign w:val="center"/>
          </w:tcPr>
          <w:p w14:paraId="0AD624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1" w:type="dxa"/>
            <w:tcMar>
              <w:left w:w="108" w:type="dxa"/>
              <w:right w:w="108" w:type="dxa"/>
            </w:tcMar>
            <w:vAlign w:val="center"/>
          </w:tcPr>
          <w:p w14:paraId="28721F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四川天遂文化旅游有限公司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14:paraId="18AD9B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财务融资部会计岗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14:paraId="6F433E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2人</w:t>
            </w:r>
          </w:p>
        </w:tc>
        <w:tc>
          <w:tcPr>
            <w:tcW w:w="4566" w:type="dxa"/>
            <w:tcMar>
              <w:left w:w="108" w:type="dxa"/>
              <w:right w:w="108" w:type="dxa"/>
            </w:tcMar>
            <w:vAlign w:val="center"/>
          </w:tcPr>
          <w:p w14:paraId="6C217B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1.负责收集、整理、审核原始单据，编制记账凭证，做好记账结账，年末装订总账、明细账；</w:t>
            </w:r>
          </w:p>
          <w:p w14:paraId="5E8794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2.负责编制资产负债表、利润表、现金流量表等财务报表及附注；</w:t>
            </w:r>
          </w:p>
          <w:p w14:paraId="6859B5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3.负责公司税费申报缴纳、成本控制、月末对账、内部成本核算、资产管理及盘点等工作；                          </w:t>
            </w:r>
          </w:p>
          <w:p w14:paraId="098696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4.负责核对集团内外应收、应付往来款项；</w:t>
            </w:r>
          </w:p>
          <w:p w14:paraId="2C3C66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5.负责财务数据分类统计和综合分析，借款台账统计，填报各级管理部门相关数据、报表和财务系统；</w:t>
            </w:r>
          </w:p>
          <w:p w14:paraId="4AF89F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6.负责配合集团内部、外部审计工作。</w:t>
            </w:r>
          </w:p>
        </w:tc>
        <w:tc>
          <w:tcPr>
            <w:tcW w:w="4247" w:type="dxa"/>
            <w:tcMar>
              <w:left w:w="108" w:type="dxa"/>
              <w:right w:w="108" w:type="dxa"/>
            </w:tcMar>
            <w:vAlign w:val="center"/>
          </w:tcPr>
          <w:p w14:paraId="46A7DA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1.大学本科及以上学历并取得相应学历、学位证书，年龄35岁及以下；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2.会计学、审计学、金融、经济、财务管理等相关专业；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具有初级会计师、初级经济师等经济类初级职称及以上；</w:t>
            </w:r>
            <w:bookmarkStart w:id="1" w:name="OLE_LINK3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【</w:t>
            </w:r>
            <w:bookmarkEnd w:id="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具有注册会计师（CPA）、国际注册内部审计师（CIA）或相关高级专业技术职业资格，学历条件可放宽至大学本科及以上学历、年龄可放宽到40岁】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4.熟悉企业会计准则、税务、成本分析、财务控制等相关工作，熟练使用办公软件和财务系统；</w:t>
            </w:r>
          </w:p>
          <w:p w14:paraId="7EC2A1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具有2年以上相应工作经历（取得相应学历、学位证书的硕士研究生及以上学历的，不受本条限制）。</w:t>
            </w:r>
          </w:p>
        </w:tc>
      </w:tr>
      <w:tr w14:paraId="4A86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  <w:jc w:val="center"/>
        </w:trPr>
        <w:tc>
          <w:tcPr>
            <w:tcW w:w="919" w:type="dxa"/>
            <w:tcMar>
              <w:left w:w="108" w:type="dxa"/>
              <w:right w:w="108" w:type="dxa"/>
            </w:tcMar>
            <w:vAlign w:val="center"/>
          </w:tcPr>
          <w:p w14:paraId="6BBC76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91" w:type="dxa"/>
            <w:tcMar>
              <w:left w:w="108" w:type="dxa"/>
              <w:right w:w="108" w:type="dxa"/>
            </w:tcMar>
            <w:vAlign w:val="center"/>
          </w:tcPr>
          <w:p w14:paraId="734283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四川天遂文化旅游有限公司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14:paraId="7FBEB4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综合管理部文秘岗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14:paraId="09493F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2人</w:t>
            </w:r>
          </w:p>
        </w:tc>
        <w:tc>
          <w:tcPr>
            <w:tcW w:w="4566" w:type="dxa"/>
            <w:tcMar>
              <w:left w:w="108" w:type="dxa"/>
              <w:right w:w="108" w:type="dxa"/>
            </w:tcMar>
          </w:tcPr>
          <w:p w14:paraId="1693D0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552ECD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5E0A17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73A37C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556FB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1.负责公司日常行政事务的管理与协调，参与组织公司会议、活动，并做好会议记录和纪要整理；</w:t>
            </w:r>
          </w:p>
          <w:p w14:paraId="4B0D9F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2.负责公司文件的起草、审核、发布及归档管理，档案、合同管理工作；</w:t>
            </w:r>
          </w:p>
          <w:p w14:paraId="21092E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3.负责与外部单位的联络工作；</w:t>
            </w:r>
          </w:p>
          <w:p w14:paraId="33EDE7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4.参与制定和完善公司行政管理制度，优化行政管理流程。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5.完成领导交办的其他工作</w:t>
            </w:r>
          </w:p>
        </w:tc>
        <w:tc>
          <w:tcPr>
            <w:tcW w:w="4247" w:type="dxa"/>
            <w:tcMar>
              <w:left w:w="108" w:type="dxa"/>
              <w:right w:w="108" w:type="dxa"/>
            </w:tcMar>
            <w:vAlign w:val="center"/>
          </w:tcPr>
          <w:p w14:paraId="42254B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1.大学本科及以上学历并取得相应学历、学位证书，年龄35岁及以下；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2.汉语言文学、行政管理、新闻学、法学、思想政治教育等相关专业；</w:t>
            </w:r>
          </w:p>
          <w:p w14:paraId="5D51A1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3.具备优秀的文字写作能力；能够撰写各类公文、报告、发言稿等，逻辑清晰，文笔流畅；熟练运用各类办公软件，能够高效完成文档编辑、数据处理、演示文稿制作等工作；</w:t>
            </w:r>
          </w:p>
          <w:p w14:paraId="494F84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4.具备良好的沟通协调能力，能够与公司内外部相关单位进行有效沟通；有较强的责任心和保密意识，能妥善处理各类文件和信息，保证工作的准确性和及时性；</w:t>
            </w:r>
          </w:p>
          <w:p w14:paraId="004BA8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5.具有2年及以上相关领域工作经验（取得相应学历、学位证书的硕士研究生及以上学历，不受本条限制）；</w:t>
            </w:r>
          </w:p>
        </w:tc>
      </w:tr>
      <w:tr w14:paraId="1DD2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9" w:type="dxa"/>
            <w:tcMar>
              <w:left w:w="108" w:type="dxa"/>
              <w:right w:w="108" w:type="dxa"/>
            </w:tcMar>
            <w:vAlign w:val="center"/>
          </w:tcPr>
          <w:p w14:paraId="3C4C3C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91" w:type="dxa"/>
            <w:tcMar>
              <w:left w:w="108" w:type="dxa"/>
              <w:right w:w="108" w:type="dxa"/>
            </w:tcMar>
            <w:vAlign w:val="center"/>
          </w:tcPr>
          <w:p w14:paraId="2CFC8A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四川天遂文化旅游有限公司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14:paraId="18FF86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投资经营部市场营销和新媒体运营岗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14:paraId="78210C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2人</w:t>
            </w:r>
          </w:p>
        </w:tc>
        <w:tc>
          <w:tcPr>
            <w:tcW w:w="4566" w:type="dxa"/>
            <w:tcMar>
              <w:left w:w="108" w:type="dxa"/>
              <w:right w:w="108" w:type="dxa"/>
            </w:tcMar>
          </w:tcPr>
          <w:p w14:paraId="68FFCB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11C534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078EA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4D5B10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1.策划并落地线上线下营销活动，提升公司品牌的市场影响力； </w:t>
            </w:r>
          </w:p>
          <w:p w14:paraId="7E05E6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2.负责通过各类新媒体平台（如微信公众号、微博、抖音、小红书、B站、快手等）进行品牌推广、用户增长、内容传播和粉丝互动；</w:t>
            </w:r>
          </w:p>
          <w:p w14:paraId="1AEFC8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3.账号运营与管理。负责企业官方新媒体账号的日常运营，包括内容发布、粉丝互动、评论回复等。优化账号定位，提升品牌影响力，增强用户黏性。监控平台规则变化，避免违规操作（如限流、封号风险）； </w:t>
            </w:r>
          </w:p>
          <w:p w14:paraId="720E2C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4.跟踪营销活动及新媒体运营数据（如流量、转化率、ROI等），定期复盘并优化策略。</w:t>
            </w:r>
          </w:p>
        </w:tc>
        <w:tc>
          <w:tcPr>
            <w:tcW w:w="4247" w:type="dxa"/>
            <w:tcMar>
              <w:left w:w="108" w:type="dxa"/>
              <w:right w:w="108" w:type="dxa"/>
            </w:tcMar>
            <w:vAlign w:val="center"/>
          </w:tcPr>
          <w:p w14:paraId="20278D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1.大学本科及以上学历并取得相应学历、学位证书；年龄35岁及以下；</w:t>
            </w:r>
          </w:p>
          <w:p w14:paraId="32061D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2.市场营销、工商管理、传媒、电子商务、软件技术类等相关专业；</w:t>
            </w:r>
          </w:p>
          <w:p w14:paraId="75DA05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熟悉微信、微博、抖音、小红书等主流平台规则；具有文案撰写、图文编辑、短视频脚本策划能力；【账号运营成果（抖音及小红书个人粉丝1万+、团队账号粉丝量5万+），具有腾讯、巨量、小红书（含种草）营销师证书，学历可放宽至大学本科学历】</w:t>
            </w:r>
          </w:p>
          <w:p w14:paraId="0AB1CE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4.能快速捕捉热点，结合品牌策划传播内容；擅长通过互动、活动提升粉丝黏性和转化率；适应平台规则变化，掌握新兴玩法；适应快节奏，能同时处理多项任务；</w:t>
            </w:r>
          </w:p>
          <w:p w14:paraId="71E5B4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5.具备市场策划执行能力、数据分析能力及文案撰写能力；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6.具有2年及以上工作经历，有文旅行业成功营销案例者优先。</w:t>
            </w:r>
          </w:p>
        </w:tc>
      </w:tr>
      <w:tr w14:paraId="77A9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919" w:type="dxa"/>
            <w:tcMar>
              <w:left w:w="108" w:type="dxa"/>
              <w:right w:w="108" w:type="dxa"/>
            </w:tcMar>
            <w:vAlign w:val="center"/>
          </w:tcPr>
          <w:p w14:paraId="4E9B90E5">
            <w:pPr>
              <w:widowControl/>
              <w:numPr>
                <w:ilvl w:val="0"/>
                <w:numId w:val="0"/>
              </w:num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91" w:type="dxa"/>
            <w:tcMar>
              <w:left w:w="108" w:type="dxa"/>
              <w:right w:w="108" w:type="dxa"/>
            </w:tcMar>
            <w:vAlign w:val="center"/>
          </w:tcPr>
          <w:p w14:paraId="026C4960">
            <w:pPr>
              <w:widowControl/>
              <w:numPr>
                <w:ilvl w:val="0"/>
                <w:numId w:val="0"/>
              </w:num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四川天遂文化旅游有限公司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14:paraId="1BA59BB2">
            <w:pPr>
              <w:widowControl/>
              <w:numPr>
                <w:ilvl w:val="0"/>
                <w:numId w:val="0"/>
              </w:num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景区管理部旅游运营岗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  <w:vAlign w:val="center"/>
          </w:tcPr>
          <w:p w14:paraId="05A208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1人</w:t>
            </w:r>
          </w:p>
        </w:tc>
        <w:tc>
          <w:tcPr>
            <w:tcW w:w="4566" w:type="dxa"/>
            <w:tcMar>
              <w:left w:w="108" w:type="dxa"/>
              <w:right w:w="108" w:type="dxa"/>
            </w:tcMar>
            <w:vAlign w:val="center"/>
          </w:tcPr>
          <w:p w14:paraId="03FE9C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52A284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1.制定并优化景区运营流程及服务标准，提升运营效率及游客体验；</w:t>
            </w:r>
          </w:p>
          <w:p w14:paraId="1631D8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2.监控客流量变化，动态调整运营策略，应对高峰期与淡季客流波动；</w:t>
            </w:r>
          </w:p>
          <w:p w14:paraId="74EE6C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3.建立健全游客服务体系，处理游客咨询、投诉及紧急事件，提升满意度；</w:t>
            </w:r>
          </w:p>
          <w:p w14:paraId="357892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4.定期开展游客满意度调研，分析反馈数据并推动服务改进。</w:t>
            </w:r>
          </w:p>
        </w:tc>
        <w:tc>
          <w:tcPr>
            <w:tcW w:w="4247" w:type="dxa"/>
            <w:tcMar>
              <w:left w:w="108" w:type="dxa"/>
              <w:right w:w="108" w:type="dxa"/>
            </w:tcMar>
            <w:vAlign w:val="center"/>
          </w:tcPr>
          <w:p w14:paraId="7DF44C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1.大学本科及以上学历并取得相应学历、学位证书；年龄35岁及以下；</w:t>
            </w:r>
          </w:p>
          <w:p w14:paraId="15128B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2.旅游管理、工商管理、酒店管理等相关专业；</w:t>
            </w:r>
          </w:p>
          <w:p w14:paraId="3FED0E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3.具有2年及以上工作经历；具有旅游服务和运营策划等相关行业工作经验优先；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4.普通话二级甲等以上，具有良好的口头及书面表达能力和沟通能力；能熟练使用英语或其他小语种沟通翻译者优先。</w:t>
            </w:r>
          </w:p>
        </w:tc>
      </w:tr>
    </w:tbl>
    <w:p w14:paraId="62FC83E7">
      <w:pPr>
        <w:spacing w:line="240" w:lineRule="exact"/>
        <w:rPr>
          <w:szCs w:val="21"/>
        </w:rPr>
      </w:pPr>
    </w:p>
    <w:p w14:paraId="51FB3B50">
      <w:pPr>
        <w:pStyle w:val="2"/>
        <w:ind w:firstLine="0"/>
      </w:pPr>
    </w:p>
    <w:p w14:paraId="3B61DA69">
      <w:pPr>
        <w:pStyle w:val="2"/>
        <w:ind w:firstLine="0"/>
      </w:pPr>
    </w:p>
    <w:p w14:paraId="0C4A41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5C93DB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afterLines="-2147483648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</w:p>
    <w:p w14:paraId="1C1F50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71F022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1BEB88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应聘人员报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9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519"/>
        <w:gridCol w:w="594"/>
        <w:gridCol w:w="764"/>
        <w:gridCol w:w="174"/>
        <w:gridCol w:w="808"/>
        <w:gridCol w:w="312"/>
        <w:gridCol w:w="934"/>
        <w:gridCol w:w="20"/>
        <w:gridCol w:w="1296"/>
        <w:gridCol w:w="1720"/>
        <w:gridCol w:w="1634"/>
        <w:gridCol w:w="15"/>
      </w:tblGrid>
      <w:tr w14:paraId="0DB2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3A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　　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7A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E5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5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34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　　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B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79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照</w:t>
            </w:r>
          </w:p>
          <w:p w14:paraId="7797B6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7357A8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片</w:t>
            </w:r>
          </w:p>
        </w:tc>
      </w:tr>
      <w:tr w14:paraId="203E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49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7C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71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AC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DE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5C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09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5774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1F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参加工作</w:t>
            </w:r>
          </w:p>
          <w:p w14:paraId="308B2D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时　　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49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1F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健 康</w:t>
            </w:r>
          </w:p>
          <w:p w14:paraId="147A02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C4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37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00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26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5E77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8C1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7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A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7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2B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 w14:paraId="5152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A1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41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在职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6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40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8E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17D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43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A3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C37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D3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CB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E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40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2B3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C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户籍地址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8B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4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FE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698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EB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41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E34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2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获得过何种专业证书、</w:t>
            </w:r>
          </w:p>
          <w:p w14:paraId="1B5EA7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8C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A09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224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A8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个</w:t>
            </w:r>
          </w:p>
          <w:p w14:paraId="2B2FBB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人</w:t>
            </w:r>
          </w:p>
          <w:p w14:paraId="614B9A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简</w:t>
            </w:r>
          </w:p>
          <w:p w14:paraId="735B91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984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（从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大学读书</w:t>
            </w:r>
            <w:r>
              <w:rPr>
                <w:rFonts w:hint="default" w:ascii="Times New Roman" w:hAnsi="Times New Roman" w:eastAsia="宋体" w:cs="Times New Roman"/>
              </w:rPr>
              <w:t>开始）</w:t>
            </w:r>
          </w:p>
          <w:p w14:paraId="6639C14A">
            <w:pPr>
              <w:pStyle w:val="23"/>
              <w:ind w:left="0" w:leftChars="0" w:firstLine="0" w:firstLineChars="0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7F0F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224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65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奖</w:t>
            </w:r>
          </w:p>
          <w:p w14:paraId="4EC0DA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惩</w:t>
            </w:r>
          </w:p>
          <w:p w14:paraId="297817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情</w:t>
            </w:r>
          </w:p>
          <w:p w14:paraId="5478EC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况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23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  <w:p w14:paraId="7A03DA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  <w:p w14:paraId="2E1FC3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AAF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C04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家</w:t>
            </w:r>
          </w:p>
          <w:p w14:paraId="00DB6E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庭</w:t>
            </w:r>
          </w:p>
          <w:p w14:paraId="53846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成</w:t>
            </w:r>
          </w:p>
          <w:p w14:paraId="6638A9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55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8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0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7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关　系</w:t>
            </w: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ED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工 作 单 位 及 职 务</w:t>
            </w:r>
          </w:p>
        </w:tc>
      </w:tr>
      <w:tr w14:paraId="4BB5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2D5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F3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0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B6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D6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5D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9ED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FF8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5C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8B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A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44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0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4BA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12D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7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C8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0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E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F1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B97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4A3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24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3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42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01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D5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39A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35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02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74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71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3E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E8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A92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CD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个人承</w:t>
            </w:r>
          </w:p>
          <w:p w14:paraId="3DED3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诺</w:t>
            </w:r>
          </w:p>
        </w:tc>
        <w:tc>
          <w:tcPr>
            <w:tcW w:w="8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C9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77E4C2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本人承诺：上述所填报名信息真实、准确。提供的学历证书、任职文件等相关证件均真实有效。如有弄虚作假或填涂错误，由本人承担一切后果。本次考试中，遵纪守法、诚心应考、不作弊、不违纪。</w:t>
            </w:r>
          </w:p>
          <w:p w14:paraId="00D6FD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经本人确认，报名信息录入正确。</w:t>
            </w:r>
          </w:p>
          <w:p w14:paraId="7DD62B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7A6E8F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签名：</w:t>
            </w:r>
          </w:p>
          <w:p w14:paraId="3C6BE1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　　月　　日　　</w:t>
            </w:r>
          </w:p>
        </w:tc>
      </w:tr>
      <w:tr w14:paraId="1B63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5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1B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资格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E0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0E26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3" w:hanging="723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24"/>
        </w:rPr>
        <w:t>说明：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.按规定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回避的情况：按照市国资委《遂宁市市属国有企业劳动用工管理办法》（遂市国资〔2024〕135号）规定的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范围进行回避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 w14:paraId="5311A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家庭成员包括有血缘关系或婚姻关系的直系亲属，如父母、配偶、子女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 w14:paraId="3A95DA28">
      <w:pP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</w:p>
    <w:sectPr>
      <w:footerReference r:id="rId4" w:type="default"/>
      <w:type w:val="continuous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2198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07962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07962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D4A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269F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269F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WY5YTQxNzkwNGYyMjA3Y2Y3MGRkOGQ2YmY1MjU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26023D4"/>
    <w:rsid w:val="03A45E71"/>
    <w:rsid w:val="065845B8"/>
    <w:rsid w:val="094601E7"/>
    <w:rsid w:val="0A80786B"/>
    <w:rsid w:val="0B376DE1"/>
    <w:rsid w:val="0C8A78DA"/>
    <w:rsid w:val="0E681655"/>
    <w:rsid w:val="0ED81291"/>
    <w:rsid w:val="0F8B4CE8"/>
    <w:rsid w:val="100737E3"/>
    <w:rsid w:val="106D0892"/>
    <w:rsid w:val="11643A43"/>
    <w:rsid w:val="12575356"/>
    <w:rsid w:val="12812C52"/>
    <w:rsid w:val="13B05B11"/>
    <w:rsid w:val="160466C9"/>
    <w:rsid w:val="165E5C40"/>
    <w:rsid w:val="170467D2"/>
    <w:rsid w:val="199170E0"/>
    <w:rsid w:val="1A3958A1"/>
    <w:rsid w:val="1B2A678A"/>
    <w:rsid w:val="1EBE44A9"/>
    <w:rsid w:val="21787096"/>
    <w:rsid w:val="22267B57"/>
    <w:rsid w:val="223D0969"/>
    <w:rsid w:val="23342A43"/>
    <w:rsid w:val="23B87C1E"/>
    <w:rsid w:val="251D40A6"/>
    <w:rsid w:val="25DD396C"/>
    <w:rsid w:val="28821682"/>
    <w:rsid w:val="291B7C15"/>
    <w:rsid w:val="2ACD2FF4"/>
    <w:rsid w:val="2AEC18CE"/>
    <w:rsid w:val="2C5E7797"/>
    <w:rsid w:val="2C6446C7"/>
    <w:rsid w:val="2CCB2503"/>
    <w:rsid w:val="2CF17C4E"/>
    <w:rsid w:val="2E3511E0"/>
    <w:rsid w:val="2E713261"/>
    <w:rsid w:val="2FC61D9C"/>
    <w:rsid w:val="2FCB408F"/>
    <w:rsid w:val="2FF273A2"/>
    <w:rsid w:val="30E444DD"/>
    <w:rsid w:val="31573CCE"/>
    <w:rsid w:val="32CA2A9C"/>
    <w:rsid w:val="359B2637"/>
    <w:rsid w:val="35EB58EC"/>
    <w:rsid w:val="37794CAE"/>
    <w:rsid w:val="380C0108"/>
    <w:rsid w:val="38A14193"/>
    <w:rsid w:val="38AF573D"/>
    <w:rsid w:val="38FB43DD"/>
    <w:rsid w:val="391A4F4D"/>
    <w:rsid w:val="39317DFF"/>
    <w:rsid w:val="399E53FE"/>
    <w:rsid w:val="3A762A81"/>
    <w:rsid w:val="3A8F5AC3"/>
    <w:rsid w:val="3D0375D6"/>
    <w:rsid w:val="3D747BBF"/>
    <w:rsid w:val="3F6F342F"/>
    <w:rsid w:val="3FD73619"/>
    <w:rsid w:val="4090337A"/>
    <w:rsid w:val="40D75730"/>
    <w:rsid w:val="40F50965"/>
    <w:rsid w:val="4106512B"/>
    <w:rsid w:val="442A3A89"/>
    <w:rsid w:val="44423713"/>
    <w:rsid w:val="44B3518C"/>
    <w:rsid w:val="456F4BAA"/>
    <w:rsid w:val="46124099"/>
    <w:rsid w:val="461D241F"/>
    <w:rsid w:val="466461CA"/>
    <w:rsid w:val="47C3237E"/>
    <w:rsid w:val="47E75C49"/>
    <w:rsid w:val="488D73F9"/>
    <w:rsid w:val="493E4BA9"/>
    <w:rsid w:val="4ADE0C6C"/>
    <w:rsid w:val="4D315A21"/>
    <w:rsid w:val="4DB44B32"/>
    <w:rsid w:val="514B1905"/>
    <w:rsid w:val="51874DAF"/>
    <w:rsid w:val="51F417CB"/>
    <w:rsid w:val="52FA1D40"/>
    <w:rsid w:val="52FE3269"/>
    <w:rsid w:val="545304B1"/>
    <w:rsid w:val="55027375"/>
    <w:rsid w:val="557B6586"/>
    <w:rsid w:val="561818C0"/>
    <w:rsid w:val="567F7EFF"/>
    <w:rsid w:val="56BB08E0"/>
    <w:rsid w:val="58AB1524"/>
    <w:rsid w:val="58D351B2"/>
    <w:rsid w:val="5A8F656C"/>
    <w:rsid w:val="5BA65FD3"/>
    <w:rsid w:val="5BFF17BE"/>
    <w:rsid w:val="5E56C59D"/>
    <w:rsid w:val="5F6ED463"/>
    <w:rsid w:val="6076704A"/>
    <w:rsid w:val="61912874"/>
    <w:rsid w:val="62CC410E"/>
    <w:rsid w:val="639C5CE1"/>
    <w:rsid w:val="64332029"/>
    <w:rsid w:val="659C191F"/>
    <w:rsid w:val="659D0447"/>
    <w:rsid w:val="659D7A01"/>
    <w:rsid w:val="65CC7F6F"/>
    <w:rsid w:val="66173D55"/>
    <w:rsid w:val="666E19BB"/>
    <w:rsid w:val="673C3CA7"/>
    <w:rsid w:val="673C43C7"/>
    <w:rsid w:val="67FE3AEB"/>
    <w:rsid w:val="686E699A"/>
    <w:rsid w:val="68E2797D"/>
    <w:rsid w:val="68F55EA4"/>
    <w:rsid w:val="69024157"/>
    <w:rsid w:val="6931512E"/>
    <w:rsid w:val="6BCD65C3"/>
    <w:rsid w:val="6E2C0882"/>
    <w:rsid w:val="6FE91358"/>
    <w:rsid w:val="70FB6CD1"/>
    <w:rsid w:val="74F304CA"/>
    <w:rsid w:val="783A6A40"/>
    <w:rsid w:val="78AB0354"/>
    <w:rsid w:val="7A071E69"/>
    <w:rsid w:val="7A0A382D"/>
    <w:rsid w:val="7B7D2454"/>
    <w:rsid w:val="7B906762"/>
    <w:rsid w:val="7BA1096B"/>
    <w:rsid w:val="7CF833BC"/>
    <w:rsid w:val="7D4432D7"/>
    <w:rsid w:val="7FF3B0A8"/>
    <w:rsid w:val="AB5E2F5F"/>
    <w:rsid w:val="EAD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character" w:customStyle="1" w:styleId="14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7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0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4605</Words>
  <Characters>4812</Characters>
  <Lines>45</Lines>
  <Paragraphs>12</Paragraphs>
  <TotalTime>2</TotalTime>
  <ScaleCrop>false</ScaleCrop>
  <LinksUpToDate>false</LinksUpToDate>
  <CharactersWithSpaces>4928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2022-06-18T17:45:00Z</dcterms:created>
  <dc:creator>多多家的牙尖妹 </dc:creator>
  <cp:lastModifiedBy>办公室</cp:lastModifiedBy>
  <cp:lastPrinted>2025-06-30T18:17:00Z</cp:lastPrinted>
  <dcterms:modified xsi:type="dcterms:W3CDTF">2025-07-14T09:49:14Z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6AA779163E7E493381C6980A9227BA40_13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