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福州水务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供应链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管理有限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公司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简介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福州水务供应链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成立于2022年2月，注册资本1亿元，系福州水务集团有限公司的全资子公司。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范围涵盖涉水材料设备销售、建筑材料设备销售、大宗商品贸易、供应链管理服务等领域。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公司以集团物资集采业务为基础，全面拓展工程材料设备销售、大宗商品贸易等市场化业务。公司拥有一支经验丰富的供应链管理团队，同时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不断加大业务创新力度，丰富产品体系与供应商合作体系，提高供应链运作与风险控制能力，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目前已与众多知名品牌厂商及大型国企建立战略合作关系，</w:t>
      </w:r>
      <w:r>
        <w:rPr>
          <w:rFonts w:hint="eastAsia" w:ascii="仿宋" w:hAnsi="仿宋" w:eastAsia="仿宋" w:cs="仿宋"/>
          <w:sz w:val="32"/>
          <w:szCs w:val="32"/>
        </w:rPr>
        <w:t>业务蓬勃发展。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公司致力</w:t>
      </w:r>
      <w:r>
        <w:rPr>
          <w:rFonts w:hint="eastAsia" w:ascii="仿宋" w:hAnsi="仿宋" w:eastAsia="仿宋" w:cs="仿宋"/>
          <w:sz w:val="32"/>
          <w:szCs w:val="32"/>
        </w:rPr>
        <w:t>于为广大合作伙伴提供优质供应链服务，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通过优化资源配置和提升服务质量，</w:t>
      </w:r>
      <w:r>
        <w:rPr>
          <w:rFonts w:hint="eastAsia" w:ascii="仿宋" w:hAnsi="仿宋" w:eastAsia="仿宋" w:cs="仿宋"/>
          <w:sz w:val="32"/>
          <w:szCs w:val="32"/>
        </w:rPr>
        <w:t>提升供应链效率、稳定性和竞争力，实现全链企业降本增效、共赢发展，为企业高质量跨越式发展强链赋能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GNlNmE5ZmZiZjdjODJkNzhlYWRlNjQ1ZjFiNzcifQ=="/>
  </w:docVars>
  <w:rsids>
    <w:rsidRoot w:val="311A44CC"/>
    <w:rsid w:val="0A8278BF"/>
    <w:rsid w:val="1C1751EB"/>
    <w:rsid w:val="1CE0199F"/>
    <w:rsid w:val="1E401B02"/>
    <w:rsid w:val="311A44CC"/>
    <w:rsid w:val="36806379"/>
    <w:rsid w:val="385B3083"/>
    <w:rsid w:val="410074C8"/>
    <w:rsid w:val="4B73583B"/>
    <w:rsid w:val="4CFA7151"/>
    <w:rsid w:val="5C181629"/>
    <w:rsid w:val="6D661EF3"/>
    <w:rsid w:val="77C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25</TotalTime>
  <ScaleCrop>false</ScaleCrop>
  <LinksUpToDate>false</LinksUpToDate>
  <CharactersWithSpaces>329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2024-02-27T07:32:00Z</dcterms:created>
  <dc:creator>HUAWEI</dc:creator>
  <cp:lastModifiedBy>陈烨</cp:lastModifiedBy>
  <cp:lastPrinted>2024-02-27T08:20:00Z</cp:lastPrinted>
  <dcterms:modified xsi:type="dcterms:W3CDTF">2025-04-29T06:56:45Z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5B4D1E01D12648EBA333302EF61253B2</vt:lpwstr>
  </property>
</Properties>
</file>