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r>
        <w:rPr>
          <w:rFonts w:hint="eastAsia" w:ascii="宋体" w:hAnsi="宋体" w:eastAsiaTheme="minorEastAsia"/>
          <w:b/>
          <w:spacing w:val="-20"/>
          <w:sz w:val="30"/>
          <w:szCs w:val="30"/>
        </w:rPr>
        <w:t>202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5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年岱山医疗健康集团公开招聘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eastAsia="zh-CN"/>
        </w:rPr>
        <w:t>药剂岗位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专业技术人员报名表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报考岗位及单位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26A20"/>
    <w:rsid w:val="02B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2025-07-02T09:31:00Z</dcterms:created>
  <dc:creator>联想</dc:creator>
  <cp:lastModifiedBy>联想</cp:lastModifiedBy>
  <dcterms:modified xsi:type="dcterms:W3CDTF">2025-07-02T09:31:40Z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7E46310A93B1483386B69041ECD8F2F9</vt:lpwstr>
  </property>
</Properties>
</file>