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C4B3F4">
      <w:pPr>
        <w:rPr>
          <w:rFonts w:ascii="宋体" w:hAnsi="宋体" w:eastAsia="黑体"/>
          <w:b w:val="0"/>
          <w:bCs w:val="0"/>
          <w:sz w:val="32"/>
          <w:szCs w:val="32"/>
        </w:rPr>
      </w:pPr>
      <w:r>
        <w:rPr>
          <w:rFonts w:ascii="宋体" w:hAnsi="宋体" w:eastAsia="黑体"/>
          <w:b w:val="0"/>
          <w:bCs w:val="0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5</w:t>
      </w:r>
      <w:bookmarkEnd w:id="0"/>
    </w:p>
    <w:p w14:paraId="0B93421D">
      <w:pPr>
        <w:spacing w:line="640" w:lineRule="exact"/>
        <w:jc w:val="center"/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宋体" w:hAnsi="宋体" w:eastAsia="方正小标宋_GBK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度</w:t>
      </w:r>
    </w:p>
    <w:p w14:paraId="04A436BD">
      <w:pPr>
        <w:spacing w:line="640" w:lineRule="exact"/>
        <w:jc w:val="center"/>
        <w:rPr>
          <w:rFonts w:ascii="宋体" w:hAnsi="宋体" w:eastAsia="方正小标宋_GBK"/>
          <w:b w:val="0"/>
          <w:bCs w:val="0"/>
          <w:sz w:val="44"/>
          <w:szCs w:val="44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消防员招录急需专业目录</w:t>
      </w:r>
    </w:p>
    <w:tbl>
      <w:tblPr>
        <w:tblStyle w:val="6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705F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7EBC9C0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55DE341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8E5A10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学</w:t>
            </w:r>
          </w:p>
          <w:p w14:paraId="24FB1F0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339EAB8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专业及代码</w:t>
            </w:r>
          </w:p>
        </w:tc>
      </w:tr>
      <w:tr w14:paraId="0A0B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789E2D0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26B9AB2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5078E97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救</w:t>
            </w:r>
          </w:p>
          <w:p w14:paraId="79F964D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援</w:t>
            </w:r>
          </w:p>
          <w:p w14:paraId="6B6340A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3B73F94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9BB8E6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2A9AB35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153FAD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3C9994C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法学030101K、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给排水科学与工程081003、建筑电气与智能化081004、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化学工程与工艺081301、飞行器制造工程082003、飞行器环境与生命保障工程082005、飞行器控制与信息工程082008T、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建筑学082801、消防工程083102K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基础医学100101K、临床医学100201K、运动与公共健康100406T。</w:t>
            </w:r>
          </w:p>
        </w:tc>
      </w:tr>
      <w:tr w14:paraId="2445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903FB0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65ADF9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0615E69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626D9DC0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FB22B9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211E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CE5B39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森</w:t>
            </w:r>
          </w:p>
          <w:p w14:paraId="76F96C8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林</w:t>
            </w:r>
          </w:p>
          <w:p w14:paraId="5DAF177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4A61DB0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23A34A8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2905BDB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D69163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34D3ACC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E1CFC7B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227D3E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2D6B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26628F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6F18B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5883718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48EC3368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764DF833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022F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 w14:paraId="5C722E3F">
            <w:pPr>
              <w:overflowPunct w:val="0"/>
              <w:spacing w:line="320" w:lineRule="exact"/>
              <w:jc w:val="center"/>
              <w:rPr>
                <w:rFonts w:hint="default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C4CB">
            <w:pPr>
              <w:overflowPunct w:val="0"/>
              <w:spacing w:line="320" w:lineRule="exact"/>
              <w:rPr>
                <w:rFonts w:hint="eastAsia" w:ascii="宋体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  <w:t>研究生急需专业参照本科专业，原则上为本科专业对应的二级学科专业。</w:t>
            </w:r>
          </w:p>
        </w:tc>
      </w:tr>
    </w:tbl>
    <w:p w14:paraId="417F121D">
      <w:pPr>
        <w:spacing w:line="20" w:lineRule="exact"/>
        <w:jc w:val="left"/>
        <w:rPr>
          <w:rFonts w:ascii="宋体" w:hAnsi="宋体" w:eastAsia="仿宋_GB2312"/>
          <w:b w:val="0"/>
          <w:bCs w:val="0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BA7CED"/>
    <w:rsid w:val="244F6DD7"/>
    <w:rsid w:val="24B81D68"/>
    <w:rsid w:val="2D2A2BB9"/>
    <w:rsid w:val="301A1983"/>
    <w:rsid w:val="30DB4417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726407D"/>
    <w:rsid w:val="58B10F26"/>
    <w:rsid w:val="5B570525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743</Words>
  <Characters>1179</Characters>
  <Lines>8</Lines>
  <Paragraphs>2</Paragraphs>
  <TotalTime>0</TotalTime>
  <ScaleCrop>false</ScaleCrop>
  <LinksUpToDate>false</LinksUpToDate>
  <CharactersWithSpaces>1179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過陽御川</cp:lastModifiedBy>
  <cp:lastPrinted>2025-06-12T08:22:00Z</cp:lastPrinted>
  <dcterms:modified xsi:type="dcterms:W3CDTF">2025-06-27T07:24:17Z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eyJoZGlkIjoiMTU4OThlMTM2OTE5YWQ0YmM2NDQ0NzNmMmI3N2Y2OWYiLCJ1c2VySWQiOiIyNjg1NzgxNTEifQ==</vt:lpwstr>
  </property>
</Properties>
</file>