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</w:p>
    <w:p>
      <w:pPr>
        <w:widowControl/>
        <w:spacing w:afterLines="100" w:line="560" w:lineRule="exact"/>
        <w:jc w:val="center"/>
      </w:pP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拱宸桥街道编外工作人员招聘计划表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317"/>
        <w:gridCol w:w="700"/>
        <w:gridCol w:w="1298"/>
        <w:gridCol w:w="1425"/>
        <w:gridCol w:w="123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31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招聘岗位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招聘人数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基本条件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其他条件和说明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exact"/>
          <w:jc w:val="center"/>
        </w:trPr>
        <w:tc>
          <w:tcPr>
            <w:tcW w:w="61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bookmarkStart w:id="0" w:name="OLE_LINK2" w:colFirst="1" w:colLast="1"/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  <w:t>社会综合岗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40周岁以下（1985年7月1日及以后出生）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  <w:t>大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学本科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  <w:t>及以上学历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经济学类、计算机类、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18"/>
                <w:szCs w:val="18"/>
              </w:rPr>
              <w:t>社会学类、</w:t>
            </w: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法学类、教育学类、文学类、管理学类、历史学类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sz w:val="18"/>
                <w:szCs w:val="18"/>
              </w:rPr>
              <w:t>具有较强群众沟通能力；具有较好的文字撰写能力，能够熟练应用Excel、PPT等常用办公软件。</w:t>
            </w:r>
          </w:p>
        </w:tc>
      </w:tr>
      <w:bookmarkEnd w:id="0"/>
    </w:tbl>
    <w:p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附件2：  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拱宸桥街道招聘编外工作人员报名表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报考岗位：                                        报名序号：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9"/>
        <w:gridCol w:w="528"/>
        <w:gridCol w:w="180"/>
        <w:gridCol w:w="706"/>
        <w:gridCol w:w="1216"/>
        <w:gridCol w:w="433"/>
        <w:gridCol w:w="788"/>
        <w:gridCol w:w="934"/>
        <w:gridCol w:w="284"/>
        <w:gridCol w:w="946"/>
        <w:gridCol w:w="438"/>
        <w:gridCol w:w="19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  间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职称及取得时       间</w:t>
            </w: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所在单位及岗位职务</w:t>
            </w:r>
          </w:p>
        </w:tc>
        <w:tc>
          <w:tcPr>
            <w:tcW w:w="6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从事的岗位及职务情况）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rPr>
                <w:rFonts w:hint="default" w:ascii="仿宋_GB2312" w:hAnsi="仿宋_GB2312" w:eastAsia="仿宋_GB2312" w:cs="仿宋_GB231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spacing w:beforeAutospacing="0" w:afterAutospacing="0" w:line="360" w:lineRule="exact"/>
              <w:rPr>
                <w:rFonts w:hint="default"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奖惩情况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20"/>
                <w:sz w:val="24"/>
              </w:rPr>
              <w:t>违法违纪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情况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</w:rPr>
              <w:t>本人声明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ind w:firstLine="3840" w:firstLineChars="16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4636"/>
    <w:rsid w:val="00034B2D"/>
    <w:rsid w:val="00091BE1"/>
    <w:rsid w:val="000C5BC0"/>
    <w:rsid w:val="001875E8"/>
    <w:rsid w:val="001B771F"/>
    <w:rsid w:val="002E101B"/>
    <w:rsid w:val="002F6DF5"/>
    <w:rsid w:val="003B54E6"/>
    <w:rsid w:val="004002DD"/>
    <w:rsid w:val="00415FC4"/>
    <w:rsid w:val="00440F56"/>
    <w:rsid w:val="00492BE4"/>
    <w:rsid w:val="0063594B"/>
    <w:rsid w:val="007E18E5"/>
    <w:rsid w:val="00890F60"/>
    <w:rsid w:val="008A76C4"/>
    <w:rsid w:val="0092488D"/>
    <w:rsid w:val="00992A41"/>
    <w:rsid w:val="00A16B90"/>
    <w:rsid w:val="00B20914"/>
    <w:rsid w:val="00B2555C"/>
    <w:rsid w:val="00B31573"/>
    <w:rsid w:val="00B42F0D"/>
    <w:rsid w:val="00B47F4F"/>
    <w:rsid w:val="00C315E8"/>
    <w:rsid w:val="00CE5C1F"/>
    <w:rsid w:val="00CF2C55"/>
    <w:rsid w:val="00E43575"/>
    <w:rsid w:val="00E77852"/>
    <w:rsid w:val="00E80B3F"/>
    <w:rsid w:val="00EC7D4D"/>
    <w:rsid w:val="01202823"/>
    <w:rsid w:val="101259CD"/>
    <w:rsid w:val="14787DD8"/>
    <w:rsid w:val="29FD219B"/>
    <w:rsid w:val="320B3E24"/>
    <w:rsid w:val="3C4238C2"/>
    <w:rsid w:val="3D9902A2"/>
    <w:rsid w:val="7F5B4636"/>
    <w:rsid w:val="FBEFA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1512</Words>
  <Characters>1598</Characters>
  <Lines>13</Lines>
  <Paragraphs>3</Paragraphs>
  <TotalTime>49</TotalTime>
  <ScaleCrop>false</ScaleCrop>
  <LinksUpToDate>false</LinksUpToDate>
  <CharactersWithSpaces>1735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2025-06-27T15:26:00Z</dcterms:created>
  <dc:creator>admin</dc:creator>
  <cp:lastModifiedBy>yhw</cp:lastModifiedBy>
  <dcterms:modified xsi:type="dcterms:W3CDTF">2025-07-01T01:14:35Z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F2EA7155EFA14E40991064346CD52D57</vt:lpwstr>
  </property>
</Properties>
</file>