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附件3</w:t>
      </w:r>
    </w:p>
    <w:p>
      <w:pPr>
        <w:pStyle w:val="2"/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各招聘单位简介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pacing w:val="-10"/>
          <w:sz w:val="2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嘉兴市嘉秀发展投资控股集团有限公司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  <w:t>嘉兴市嘉秀发展投资控股集团有限公司（以下简称“嘉秀集团”）成立于2010年1月13日，为嘉兴市市辖区首家信用评级为AA+的国有企业。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  <w:t>嘉秀集团作为一家资本运营平台公司，负责国有资本投资运营管理，在嘉兴市秀洲区人民政府有关授权范围内履行国有资本出资人职责，对有计划、分阶段纳入股权管理范围的其他集团公司履行股东职责。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  <w:t>嘉秀集团始终秉持“固本强基、守正创新”的企业精神，以促进国有资本保值增值为根本目标，以中国特色现代企业制度为基础，加大市场化改革力度，加强国资人才队伍建设，为秀洲经济社会发展和国有企业授权经营体制改革推进贡献“嘉秀力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嘉兴高新集团有限公司简介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嘉兴高新集团有限公司系国有全资公司，是嘉兴国家高新区开发建设的主力军、主平台。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集团注册资本20亿元，总资产规模超过600亿元。主要经营业务包括工程项目建设、产业园运营、资产经营管理、投资性房地产开发、新能源项目开发、对外投资、安置房业务、物业管理、人才服务保障等，获评AA+信用评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嘉兴运河湾城投集团有限公司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嘉兴运河湾城投集团有限公司（简称“城投集团”）为全国有资金控股公司，注册资本20亿元。城投集团主要承担运河湾新城开发建设投资、建设和营运管理。聚焦运河湾新城“一城三区”规划，以将运河湾新城打造成为“世界级滨水人居文明典范”的主责主业，全力以赴推进城市项目建设、国有资产资本运作和经营管理、城市开发和设计、城市基础设施投资建设以及自有房屋租赁等关键领域业务，努力成为综合基础设施投资运营商、产城融合投资开发商、公共产品与公共服务提供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4.嘉兴市秀洲区交通投资发展集团有限公司简介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  <w:t>嘉兴市秀洲区交通投资发展集团有限公司（以下简称交投集团）是嘉兴市秀洲区区属国有企业，注册资金20亿元人民币。交投集团的经营主业为承担秀洲区交通基础设施的建设开发、投融资、经营和管理；承担嘉兴临空经济示范区范围内的基础设施、交通运输、综合物流等的投融资、开发建设、经营和管理。交投集团内设办公室、党群工作部、纪检室、战略发展部、财务融资部、风控审计部、投资经营部、工程管理部8个部室。下设嘉兴市秀洲区交通建设管理有限公司、嘉兴市临空开发建设有限公司、嘉兴市秀洲区内河联运有限公司、嘉兴市秀堃资源再生科技有限公司4家一级子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  <w:t>2025年交投集团实施建设类项目、储备谋划类项目共计13个，总投资167.8亿。交投集团充分运用长三角第一个货运机场、嘉兴生产服务型国家物流枢纽等优势,打造多式联运公共服务平台，系统构建“立体交通建设者、片区开发投资商、综合地产开发商、临空产业服务商”的业务布局，为奋力打造嘉兴秀洲经济发展的新增长极，广纳天下贤才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.嘉兴市秀洲区科创人才集团有限公司简介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嘉兴市秀洲区科创人才集团有限公司成立于2023年9月，注册资金5亿元，是秀洲区属国有企业。集团内设综合办公室、党群人事部、纪检室、财务管理部、风控审计部、人才发展部、创新创业部、战略研究部8个部门，下设一级子公司4家、二级子公司6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集团聚焦“科创产业孵化、人才人力资源服务、信息化建设”三大核心业务板块，以“科创赋能”“人才引擎”助力秀洲临空经济“蓄势腾飞”，致力于打造人才强区建设的生力军、人才要素市场化配置的推进器、科创项目招引的新阵地。</w:t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50743"/>
    <w:multiLevelType w:val="singleLevel"/>
    <w:tmpl w:val="5F350743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MDYyMmJhYTMwMjk0ZTA4NDZhZDFiYWNhM2NhMzgifQ=="/>
  </w:docVars>
  <w:rsids>
    <w:rsidRoot w:val="00000000"/>
    <w:rsid w:val="08EC3208"/>
    <w:rsid w:val="3EBF7D2E"/>
    <w:rsid w:val="5FBBB390"/>
    <w:rsid w:val="5FDF9EFA"/>
    <w:rsid w:val="6DBF1B51"/>
    <w:rsid w:val="6E7DC84E"/>
    <w:rsid w:val="78EBB5C2"/>
    <w:rsid w:val="7BBDD750"/>
    <w:rsid w:val="7FF3F690"/>
    <w:rsid w:val="9D5396EE"/>
    <w:rsid w:val="AFBFEA08"/>
    <w:rsid w:val="B7B5A692"/>
    <w:rsid w:val="BBBF15B5"/>
    <w:rsid w:val="BCFF3724"/>
    <w:rsid w:val="BEF746BB"/>
    <w:rsid w:val="BF7D7707"/>
    <w:rsid w:val="CE9E4A9A"/>
    <w:rsid w:val="D73FCD1A"/>
    <w:rsid w:val="DADFF60C"/>
    <w:rsid w:val="DBED7800"/>
    <w:rsid w:val="DFC7E277"/>
    <w:rsid w:val="F6BBFC86"/>
    <w:rsid w:val="F9DED7A6"/>
    <w:rsid w:val="FBEA5254"/>
    <w:rsid w:val="FD9FB5AC"/>
    <w:rsid w:val="FDF75EC6"/>
    <w:rsid w:val="FFFDD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783</Words>
  <Characters>799</Characters>
  <Lines>0</Lines>
  <Paragraphs>0</Paragraphs>
  <TotalTime>6</TotalTime>
  <ScaleCrop>false</ScaleCrop>
  <LinksUpToDate>false</LinksUpToDate>
  <CharactersWithSpaces>809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2024-06-09T08:29:00Z</dcterms:created>
  <dc:creator>admin</dc:creator>
  <cp:lastModifiedBy>呦呵#wt</cp:lastModifiedBy>
  <dcterms:modified xsi:type="dcterms:W3CDTF">2025-06-18T09:05:07Z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C79153F583564A509FCA78D2DE348688_12</vt:lpwstr>
  </property>
</Properties>
</file>