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7114B">
      <w:pPr>
        <w:adjustRightInd w:val="0"/>
        <w:snapToGrid w:val="0"/>
        <w:spacing w:line="0" w:lineRule="atLeast"/>
        <w:jc w:val="left"/>
        <w:rPr>
          <w:rFonts w:hint="eastAsia"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附件1</w:t>
      </w:r>
    </w:p>
    <w:tbl>
      <w:tblPr>
        <w:tblStyle w:val="3"/>
        <w:tblW w:w="14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280"/>
        <w:gridCol w:w="1120"/>
        <w:gridCol w:w="580"/>
        <w:gridCol w:w="2440"/>
        <w:gridCol w:w="2209"/>
        <w:gridCol w:w="571"/>
        <w:gridCol w:w="820"/>
        <w:gridCol w:w="2180"/>
        <w:gridCol w:w="2160"/>
      </w:tblGrid>
      <w:tr w14:paraId="76530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2753A7"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渝北区木耳中心卫生院公开招聘临时工作人员岗位情况一览表</w:t>
            </w:r>
            <w:bookmarkEnd w:id="0"/>
          </w:p>
        </w:tc>
      </w:tr>
      <w:tr w14:paraId="385BE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7581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AABA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CCEA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04C3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8A59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6A7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C4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D0AA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3344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A889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B344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73440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F8D7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F2885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招聘</w:t>
            </w:r>
          </w:p>
          <w:p w14:paraId="55799D79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名额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E994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招聘条件要求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D7B5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备注</w:t>
            </w:r>
          </w:p>
        </w:tc>
      </w:tr>
      <w:tr w14:paraId="32520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04AA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193C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C69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19F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710F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672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2511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CC9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C21C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6C2A4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 w14:paraId="3F1D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A151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06A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渝北区木耳中心卫生院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2C0D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公卫科公卫人员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C3ACC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F98FD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50DF">
            <w:pPr>
              <w:widowControl/>
              <w:jc w:val="both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本科：临床医学、预防医学</w:t>
            </w:r>
          </w:p>
          <w:p w14:paraId="55FA99B0">
            <w:pPr>
              <w:widowControl/>
              <w:jc w:val="both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研究生：临床医学、公共卫生与预防医学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37B75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不限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1D5A7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highlight w:val="none"/>
              </w:rPr>
              <w:t>周岁以下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91B0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D2E8">
            <w:pPr>
              <w:widowControl/>
              <w:jc w:val="left"/>
              <w:rPr>
                <w:rFonts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3CD76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BF230AE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E45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BA68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07C1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8395">
            <w:pPr>
              <w:widowControl/>
              <w:jc w:val="both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6E8D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87E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E969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32EB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D2BE">
            <w:pPr>
              <w:widowControl/>
              <w:jc w:val="left"/>
              <w:rPr>
                <w:rFonts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201F2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BE5D72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EFC1C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0419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4985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A2D4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C9F26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A5F2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5DC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6C1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D4B27">
            <w:pPr>
              <w:widowControl/>
              <w:jc w:val="left"/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07E02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8938237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04FC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E18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ED8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F8D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370A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957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7C6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D2D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25994">
            <w:pPr>
              <w:widowControl/>
              <w:jc w:val="left"/>
              <w:rPr>
                <w:rFonts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73DC0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4DB6D12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30E08E"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415A53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3677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075C9D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27EB563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FADAAD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64D890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0A83FC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CE2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</w:tbl>
    <w:p w14:paraId="293A75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7158D"/>
    <w:rsid w:val="3A2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2025-06-13T08:41:00Z</dcterms:created>
  <dc:creator>SKY-Z</dc:creator>
  <cp:lastModifiedBy>SKY-Z</cp:lastModifiedBy>
  <dcterms:modified xsi:type="dcterms:W3CDTF">2025-06-13T08:42:04Z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D5F1C6329701458E9DAB52A1CDD6FC89_11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