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88647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tbl>
      <w:tblPr>
        <w:tblStyle w:val="5"/>
        <w:tblpPr w:leftFromText="180" w:rightFromText="180" w:vertAnchor="text" w:horzAnchor="page" w:tblpX="929" w:tblpY="1339"/>
        <w:tblOverlap w:val="never"/>
        <w:tblW w:w="151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450"/>
        <w:gridCol w:w="1018"/>
        <w:gridCol w:w="1463"/>
        <w:gridCol w:w="1353"/>
        <w:gridCol w:w="1097"/>
        <w:gridCol w:w="1720"/>
        <w:gridCol w:w="2162"/>
        <w:gridCol w:w="2730"/>
        <w:gridCol w:w="1688"/>
      </w:tblGrid>
      <w:tr w14:paraId="7C84E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5137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2BF1203">
            <w:pPr>
              <w:ind w:firstLine="645"/>
              <w:jc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2025年公开招聘工作人员岗位信息表</w:t>
            </w:r>
          </w:p>
        </w:tc>
      </w:tr>
      <w:tr w14:paraId="687E5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7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3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0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1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经费供给形式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7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及等级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B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A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专业（学科）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3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  <w:p w14:paraId="3097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（专业技术资格）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E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  <w:p w14:paraId="6836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（单位个性条件）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9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74FB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6DA03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8FA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7A9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C2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01F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2E3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D8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556A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FD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8C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研究方向为整脊方向</w:t>
            </w:r>
          </w:p>
        </w:tc>
      </w:tr>
      <w:tr w14:paraId="0EF5D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867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616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CD8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86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5A5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785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28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3AA6D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38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53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研究方向为风湿病方向</w:t>
            </w:r>
          </w:p>
        </w:tc>
      </w:tr>
      <w:tr w14:paraId="3041F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2AE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05A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32E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89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1B2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C5A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3D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康复医学/针灸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663EA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A5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12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E9B6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D59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A38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EDD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A2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BB4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1B1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23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中医内科学/内科学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C5E92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7F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A4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研究方向为心血管方向</w:t>
            </w:r>
          </w:p>
        </w:tc>
      </w:tr>
      <w:tr w14:paraId="447A6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C85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E0F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0BD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29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B6C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426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24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中医内科学/中西医结合内科学/中西医结合临床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57D13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1E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6E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研究方向为心血管/心血管介入</w:t>
            </w:r>
          </w:p>
        </w:tc>
      </w:tr>
      <w:tr w14:paraId="2BCA3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566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DB3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F5D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71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7BB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791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7C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内科学/中西医结合临床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219F2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8B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75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研究方向为心血管/心血管介入</w:t>
            </w:r>
          </w:p>
        </w:tc>
      </w:tr>
      <w:tr w14:paraId="0E76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D72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5D5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B54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9C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20F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06F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BB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中医内科学/中西医结合内科学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6E7EA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F8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0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vertAlign w:val="baseline"/>
                <w:lang w:eastAsia="zh-CN"/>
              </w:rPr>
              <w:t>内分泌方向</w:t>
            </w:r>
          </w:p>
        </w:tc>
      </w:tr>
      <w:tr w14:paraId="63F9D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E9B8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6BF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397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92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2B9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F93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04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中医内科学/中西医结合临床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A418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E9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0E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研究方向为肺病方向</w:t>
            </w:r>
          </w:p>
        </w:tc>
      </w:tr>
      <w:tr w14:paraId="0F688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950F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A7C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812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EE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320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A21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23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5A2D8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D2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3B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研究方向为肝胆脾胃方向</w:t>
            </w:r>
          </w:p>
        </w:tc>
      </w:tr>
      <w:tr w14:paraId="31A7A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B34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A7B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A93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6E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31E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495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F3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中医内科学/中西医结合临床/肿瘤学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B2FEC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2B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33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研究方向为肿瘤方向</w:t>
            </w:r>
          </w:p>
        </w:tc>
      </w:tr>
      <w:tr w14:paraId="49BC0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8B3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E88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A41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E9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BF1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DEB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61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6494B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F5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38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62FA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698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E5E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785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17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FE4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400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40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567F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9A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A9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研究方向为脑血管/脑血管介入</w:t>
            </w:r>
          </w:p>
        </w:tc>
      </w:tr>
      <w:tr w14:paraId="3D855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7EDC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B1F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B28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2A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98A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ABC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25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中医内科学/内科学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576E2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B6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FC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研究方向为脑血管/脑血管介入</w:t>
            </w:r>
          </w:p>
        </w:tc>
      </w:tr>
      <w:tr w14:paraId="32DB0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C24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00C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2EF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D2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C73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D4B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61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中医内科学/内科学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500C0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5B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EF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研究方向为肾病方向</w:t>
            </w:r>
          </w:p>
        </w:tc>
      </w:tr>
      <w:tr w14:paraId="5EC26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0FF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DFF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946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C1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30B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929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DD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中医妇科学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3E5FA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46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49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713E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071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6FC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57C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D2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E7F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FEA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FC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中医妇科学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FFE0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75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54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B108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EF9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709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C4F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28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380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A3D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77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中医儿科学/儿科学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AACA6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F0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30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E83E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B9D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982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DAC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52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E93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484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19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急诊医学/内科学/外科学/中医骨伤科学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25245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8E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7E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研究方向为心血管/呼吸/神经外科/骨科</w:t>
            </w:r>
          </w:p>
        </w:tc>
      </w:tr>
      <w:tr w14:paraId="5DD73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C79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EB6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F0B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99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2F6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D0C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F1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急诊医学、重症医学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B9579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00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E5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D0F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609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473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B4F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C1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5E6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778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AA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中医外科学/外科学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5E0A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B0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EA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F822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31F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E39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1C7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BF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D99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1DD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A5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32069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89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7E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2C1C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CEA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F11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5CC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66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928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A72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92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中医外科学/外科学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FCB88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EC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F5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研究方向为泌尿外方向</w:t>
            </w:r>
          </w:p>
        </w:tc>
      </w:tr>
      <w:tr w14:paraId="4D7D4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475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591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5F3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5E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787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8D7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B3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麻醉学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8DB77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12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E4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研究方向为临床麻醉</w:t>
            </w:r>
          </w:p>
        </w:tc>
      </w:tr>
      <w:tr w14:paraId="4FB50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9A7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CCA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99C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AF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4CB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829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AA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2F9EB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9C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E1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研究方向为放射医学</w:t>
            </w:r>
          </w:p>
        </w:tc>
      </w:tr>
      <w:tr w14:paraId="0EF0E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74E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AB9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C0F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5A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890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0D8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2B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B569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C8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B9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5EAF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86A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C91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91F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C5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2E3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3B1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95AE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影像医学与核医学/临床医学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540CD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6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0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300B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3D6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178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CD5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河南省中西医结合医院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9E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ABE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专业技术岗十级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9D0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99F93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药学/中药学相关专业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11CF5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博士研究生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5E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43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46C31327">
      <w:pPr>
        <w:ind w:firstLine="645"/>
        <w:rPr>
          <w:rFonts w:hint="default" w:ascii="仿宋" w:hAnsi="仿宋" w:eastAsia="仿宋"/>
          <w:b/>
          <w:bCs/>
          <w:color w:val="auto"/>
          <w:sz w:val="32"/>
          <w:szCs w:val="32"/>
          <w:lang w:val="en-US" w:eastAsia="zh-CN"/>
        </w:rPr>
        <w:sectPr>
          <w:footerReference r:id="rId3" w:type="default"/>
          <w:footnotePr>
            <w:numFmt w:val="decimalEnclosedCircleChinese"/>
          </w:footnote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4DA78788">
      <w:pPr>
        <w:rPr>
          <w:color w:val="auto"/>
        </w:rPr>
      </w:pPr>
    </w:p>
    <w:sectPr>
      <w:footerReference r:id="rId4" w:type="default"/>
      <w:footnotePr>
        <w:numFmt w:val="decimalEnclosedCircleChinese"/>
      </w:footnote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B2682D-E2CD-4A7D-85FC-D986173C1C4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EFFF1C9-1AAB-4E6E-A1A5-308FC3942A7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CC48164-BF34-4C61-857E-D37DA31697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BCCE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B4A89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B4A89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D1DF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161F4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8161F4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B4D6A"/>
    <w:rsid w:val="03106E8F"/>
    <w:rsid w:val="080538B7"/>
    <w:rsid w:val="0F7B4D6A"/>
    <w:rsid w:val="1B654D94"/>
    <w:rsid w:val="2CEA7237"/>
    <w:rsid w:val="2ED55BD7"/>
    <w:rsid w:val="3F99289A"/>
    <w:rsid w:val="40FA1046"/>
    <w:rsid w:val="59523416"/>
    <w:rsid w:val="5F897F5C"/>
    <w:rsid w:val="639164EA"/>
    <w:rsid w:val="6CF3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21"/>
    <w:basedOn w:val="7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41"/>
    <w:basedOn w:val="7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1474</Words>
  <Characters>1495</Characters>
  <Lines>0</Lines>
  <Paragraphs>0</Paragraphs>
  <TotalTime>8</TotalTime>
  <ScaleCrop>false</ScaleCrop>
  <LinksUpToDate>false</LinksUpToDate>
  <CharactersWithSpaces>1495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2025-05-06T01:14:00Z</dcterms:created>
  <dc:creator>Administrator</dc:creator>
  <cp:lastModifiedBy>Administrator</cp:lastModifiedBy>
  <cp:lastPrinted>2025-05-29T08:04:00Z</cp:lastPrinted>
  <dcterms:modified xsi:type="dcterms:W3CDTF">2025-06-11T00:10:59Z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175D403DD7F64D199F64F76C903F45EB_13</vt:lpwstr>
  </property>
  <property fmtid="{D5CDD505-2E9C-101B-9397-08002B2CF9AE}" pid="4" name="KSOTemplateDocerSaveRecord">
    <vt:lpwstr>eyJoZGlkIjoiYjQyYzg0NGZmZTJjODY1NTAzNmU2M2YyYTcwM2QyMzAiLCJ1c2VySWQiOiI3MjQwNDI5MzcifQ==</vt:lpwstr>
  </property>
</Properties>
</file>