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83E96">
      <w:pPr>
        <w:spacing w:line="590" w:lineRule="exact"/>
        <w:jc w:val="left"/>
        <w:rPr>
          <w:rFonts w:ascii="Times New Roman" w:hAnsi="Times New Roman" w:eastAsia="黑体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33"/>
          <w:szCs w:val="33"/>
        </w:rPr>
        <w:t>附件1</w:t>
      </w:r>
    </w:p>
    <w:p w14:paraId="2BAA33FA">
      <w:pPr>
        <w:jc w:val="center"/>
        <w:rPr>
          <w:rFonts w:ascii="Times New Roman" w:hAnsi="Times New Roman" w:eastAsia="黑体" w:cs="Times New Roman"/>
          <w:spacing w:val="-4"/>
          <w:sz w:val="33"/>
          <w:szCs w:val="33"/>
        </w:rPr>
      </w:pPr>
      <w:r>
        <w:rPr>
          <w:rFonts w:ascii="Times New Roman" w:hAnsi="Times New Roman" w:eastAsia="方正小标宋_GBK" w:cs="Times New Roman"/>
          <w:spacing w:val="-4"/>
          <w:sz w:val="44"/>
          <w:szCs w:val="44"/>
        </w:rPr>
        <w:t>成都人才发展促进会</w:t>
      </w:r>
      <w:r>
        <w:rPr>
          <w:rFonts w:hint="eastAsia" w:ascii="Times New Roman" w:hAnsi="Times New Roman" w:eastAsia="方正小标宋_GBK" w:cs="Times New Roman"/>
          <w:spacing w:val="-4"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spacing w:val="-4"/>
          <w:sz w:val="44"/>
          <w:szCs w:val="44"/>
          <w:lang w:val="en-US" w:eastAsia="zh-CN"/>
        </w:rPr>
        <w:t>25</w:t>
      </w:r>
      <w:r>
        <w:rPr>
          <w:rFonts w:hint="eastAsia" w:ascii="Times New Roman" w:hAnsi="Times New Roman" w:eastAsia="方正小标宋_GBK" w:cs="Times New Roman"/>
          <w:spacing w:val="-4"/>
          <w:sz w:val="44"/>
          <w:szCs w:val="44"/>
        </w:rPr>
        <w:t>年</w:t>
      </w:r>
      <w:r>
        <w:rPr>
          <w:rFonts w:ascii="Times New Roman" w:hAnsi="Times New Roman" w:eastAsia="方正小标宋_GBK" w:cs="Times New Roman"/>
          <w:spacing w:val="-4"/>
          <w:sz w:val="44"/>
          <w:szCs w:val="44"/>
        </w:rPr>
        <w:t>公开招聘工作人员岗位</w:t>
      </w:r>
      <w:r>
        <w:rPr>
          <w:rFonts w:hint="eastAsia" w:ascii="Times New Roman" w:hAnsi="Times New Roman" w:eastAsia="方正小标宋_GBK" w:cs="Times New Roman"/>
          <w:spacing w:val="-4"/>
          <w:sz w:val="44"/>
          <w:szCs w:val="44"/>
        </w:rPr>
        <w:t>表</w:t>
      </w:r>
    </w:p>
    <w:tbl>
      <w:tblPr>
        <w:tblStyle w:val="9"/>
        <w:tblW w:w="13692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080"/>
        <w:gridCol w:w="1188"/>
        <w:gridCol w:w="1320"/>
        <w:gridCol w:w="4440"/>
        <w:gridCol w:w="4872"/>
      </w:tblGrid>
      <w:tr w14:paraId="27B661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1FBF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Calibri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1BC55F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Calibri" w:eastAsia="方正黑体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Calibri" w:eastAsia="方正黑体_GBK" w:cs="Times New Roman"/>
                <w:color w:val="000000"/>
                <w:kern w:val="0"/>
                <w:sz w:val="24"/>
                <w:szCs w:val="24"/>
              </w:rPr>
              <w:t>拟招聘</w:t>
            </w:r>
          </w:p>
          <w:p w14:paraId="7072FDB1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Calibri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C6A21E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Calibri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color w:val="000000"/>
                <w:sz w:val="24"/>
                <w:szCs w:val="24"/>
              </w:rPr>
              <w:t>工作地点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0459E2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Calibri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44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D39170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Calibri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487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A2DCD1">
            <w:pPr>
              <w:widowControl/>
              <w:spacing w:line="240" w:lineRule="exact"/>
              <w:jc w:val="center"/>
              <w:textAlignment w:val="center"/>
              <w:rPr>
                <w:rFonts w:hint="default" w:ascii="方正黑体_GBK" w:hAnsi="Calibri" w:eastAsia="方正黑体_GBK" w:cs="Times New Roman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黑体_GBK" w:hAnsi="Calibri" w:eastAsia="方正黑体_GBK" w:cs="Times New Roman"/>
                <w:color w:val="000000"/>
                <w:kern w:val="0"/>
                <w:sz w:val="24"/>
                <w:szCs w:val="24"/>
                <w:lang w:val="en-US" w:eastAsia="zh-Hans"/>
              </w:rPr>
              <w:t>岗位职责</w:t>
            </w:r>
          </w:p>
        </w:tc>
      </w:tr>
      <w:tr w14:paraId="4FACE6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9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5D2D"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综合办公室副主任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4C6A6"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D6B4B">
            <w:pPr>
              <w:widowControl/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成都市武侯区火车南站街道成都火车南站枢纽城市综合体5楼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E7B60"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本科及以上学历且具有学士及以上学位；硕士研究生学历优先。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E5F005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1.5年以上行政、人事、党建、法务等方面管理类岗位工作经验，有政府单位、国有企业相关工作经历者优先。</w:t>
            </w:r>
          </w:p>
          <w:p w14:paraId="0BA8688E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具备优秀的文字功底，擅长公文写作；</w:t>
            </w:r>
          </w:p>
          <w:p w14:paraId="777062D5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普通话标准，有演讲能力</w:t>
            </w:r>
          </w:p>
          <w:p w14:paraId="05BDFC62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擅长操作Word、Excel、PPT等各类办公软件；</w:t>
            </w:r>
          </w:p>
          <w:p w14:paraId="5C3C79A1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5.具有良好的政治素质、并具有良好的管理能力、资源统筹能力与综合协调能力；</w:t>
            </w:r>
          </w:p>
          <w:p w14:paraId="40DB375F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5.思路清晰，考虑问题细致，团队协作能力强；</w:t>
            </w:r>
          </w:p>
          <w:p w14:paraId="05F3B4DD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6.形象气质佳，普通话标准；</w:t>
            </w:r>
          </w:p>
          <w:p w14:paraId="10123B90">
            <w:pPr>
              <w:widowControl/>
              <w:adjustRightInd w:val="0"/>
              <w:snapToGrid w:val="0"/>
              <w:jc w:val="left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7.中共党员优先。</w:t>
            </w:r>
          </w:p>
        </w:tc>
        <w:tc>
          <w:tcPr>
            <w:tcW w:w="4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C2BB17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1.统筹负责综合办公室行政、人事管理工作；</w:t>
            </w:r>
          </w:p>
          <w:p w14:paraId="6AFF5267"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2.负责公司文件的收发及流转，对公司重要会议认真记录和整理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58BA7EF9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3.负责牵头建立并持续完善公司管理制度体系，并督促检查落实；</w:t>
            </w:r>
          </w:p>
          <w:p w14:paraId="5A1526E3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负责统筹协调党建工作，推动党建与业务深度融合，强化组织保障和思想引领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11BD1DF4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.负责单位年度总结、领导讲话稿、汇报材料等重要公文的撰写；</w:t>
            </w:r>
          </w:p>
          <w:p w14:paraId="3821A376"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.负责各类政府调研、接待、会议、活动的组织协调和服务工作，做好重要接待的讲解工作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7214F256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.负责与主管部门的对接和联系；</w:t>
            </w:r>
          </w:p>
          <w:p w14:paraId="6E2636AA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.负责行业领域专委会专家服务工作；</w:t>
            </w:r>
          </w:p>
          <w:p w14:paraId="3DFD95C4">
            <w:pPr>
              <w:widowControl/>
              <w:adjustRightInd w:val="0"/>
              <w:snapToGrid w:val="0"/>
              <w:jc w:val="left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.完成领导交办的其他工作。</w:t>
            </w:r>
          </w:p>
        </w:tc>
      </w:tr>
      <w:tr w14:paraId="4E19D1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9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C9D4">
            <w:pPr>
              <w:widowControl/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城北分中心副主任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B8356">
            <w:pPr>
              <w:widowControl/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4CF55"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成都金牛区先进技术成果西部转化中心3A</w:t>
            </w:r>
          </w:p>
          <w:p w14:paraId="672F13DB">
            <w:pPr>
              <w:widowControl/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85925">
            <w:pPr>
              <w:widowControl/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本科及以上学历且具有学士及以上学位；硕士研究生学历优先。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9039546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.年龄35周岁及以下；</w:t>
            </w:r>
          </w:p>
          <w:p w14:paraId="45C937A3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2.5年以上相关工作经验，有党政机关、企事业单位管理经验，企业运营及团队管理经验优先；</w:t>
            </w:r>
          </w:p>
          <w:p w14:paraId="098A6592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3.较强的组织策划、沟通协调及团队管理能力；</w:t>
            </w:r>
          </w:p>
          <w:p w14:paraId="7F094359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4.具备出色的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市场营销能力，敏锐的市场洞察力，良好的学习能力、写作能力及表达能力；</w:t>
            </w:r>
          </w:p>
          <w:p w14:paraId="6BAE610D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5.责任心强，工作主动，善于思考，严谨稳重，有创新精神、服务意识和大局意识；</w:t>
            </w:r>
          </w:p>
          <w:p w14:paraId="2F793C0F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6.具有正常履行职责的身体条件和心理素质，形象气质佳；</w:t>
            </w:r>
          </w:p>
          <w:p w14:paraId="614C84B3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7.中共党员优先。</w:t>
            </w:r>
          </w:p>
        </w:tc>
        <w:tc>
          <w:tcPr>
            <w:tcW w:w="4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FAEDD10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1.根据整体战略规划，做好分中心人才服务工作统筹管理；</w:t>
            </w:r>
          </w:p>
          <w:p w14:paraId="35809762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2.负责分中心业务推进，履行合同事项，完成全年目标任务；</w:t>
            </w:r>
          </w:p>
          <w:p w14:paraId="421A21F9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3.负责区域关系维护，做好工作协同对接；</w:t>
            </w:r>
          </w:p>
          <w:p w14:paraId="3C008270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4.负责接待参观来访人员及中心解说；</w:t>
            </w:r>
          </w:p>
          <w:p w14:paraId="1D5851F4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5.负责分中心团队管理、打造、培养；</w:t>
            </w:r>
          </w:p>
          <w:p w14:paraId="27F944E2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6.负责行业领域专委会专家服务工作；</w:t>
            </w:r>
          </w:p>
          <w:p w14:paraId="20D169DB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7.完成领导交办的其他工作。</w:t>
            </w:r>
          </w:p>
        </w:tc>
      </w:tr>
      <w:tr w14:paraId="397640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9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B0BBC"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城西分中心副主任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3D9D2">
            <w:pPr>
              <w:widowControl/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3CE6F"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温江区海科大厦（人和路）</w:t>
            </w:r>
          </w:p>
          <w:p w14:paraId="4E26DDC5"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3D155"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本科及以上学历且具有学士及以上学位；硕士研究生学历优先。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C724945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.年龄35周岁及以下；</w:t>
            </w:r>
          </w:p>
          <w:p w14:paraId="68FC5EBD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2.5年以上相关工作经验，有党政机关、企事业单位管理经验，企业运营及团队管理经验优先；</w:t>
            </w:r>
          </w:p>
          <w:p w14:paraId="22C50B73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3.较强的组织策划、沟通协调及团队管理能力；</w:t>
            </w:r>
          </w:p>
          <w:p w14:paraId="3F1E006A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4.具备出色的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市场营销能力，敏锐的市场洞察力，良好的学习能力、写作能力及表达能力；</w:t>
            </w:r>
          </w:p>
          <w:p w14:paraId="21E781C6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5.责任心强，工作主动，善于思考，严谨稳重，有创新精神、服务意识和大局意识；</w:t>
            </w:r>
          </w:p>
          <w:p w14:paraId="6310EDCE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6.具有正常履行职责的身体条件和心理素质，形象气质佳；</w:t>
            </w:r>
          </w:p>
          <w:p w14:paraId="4DB26347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7.中共党员优先。</w:t>
            </w:r>
          </w:p>
        </w:tc>
        <w:tc>
          <w:tcPr>
            <w:tcW w:w="4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F8639F0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1.根据整体战略规划，做好分中心人才服务工作统筹管理；</w:t>
            </w:r>
          </w:p>
          <w:p w14:paraId="6D18EAF1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2.负责分中心业务推进，履行合同事项，完成全年目标任务；</w:t>
            </w:r>
          </w:p>
          <w:p w14:paraId="784A9CEF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3.负责区域关系维护，做好工作协同对接；</w:t>
            </w:r>
          </w:p>
          <w:p w14:paraId="69D2DE71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4.负责接待参观来访人员及中心解说；</w:t>
            </w:r>
          </w:p>
          <w:p w14:paraId="0B2A4317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5.负责分中心团队管理、打造、培养；</w:t>
            </w:r>
          </w:p>
          <w:p w14:paraId="6AF9258B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6.负责行业领域专委会专家服务工作；</w:t>
            </w:r>
          </w:p>
          <w:p w14:paraId="53432380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7.完成领导交办的其他工作。</w:t>
            </w:r>
          </w:p>
        </w:tc>
      </w:tr>
      <w:tr w14:paraId="5E856B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9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B6C0"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城南分中心副主任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0CA8">
            <w:pPr>
              <w:widowControl/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C24CB"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 w14:paraId="64AD88C4">
            <w:pPr>
              <w:widowControl/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地铁1号线天府公园站旁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2AE4B"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本科及以上学历且具有学士及以上学位；硕士研究生学历优先。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C43AAE5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.年龄35周岁及以下；</w:t>
            </w:r>
          </w:p>
          <w:p w14:paraId="10ED9265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2.5年以上相关工作经验，有党政机关、企事业单位管理经验，企业运营及团队管理经验优先；</w:t>
            </w:r>
          </w:p>
          <w:p w14:paraId="46EC74CC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3.较强的组织策划、沟通协调及团队管理能力；</w:t>
            </w:r>
          </w:p>
          <w:p w14:paraId="2A15EB27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4.具备出色的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市场营销能力，敏锐的市场洞察力，良好的学习能力、写作能力及表达能力；</w:t>
            </w:r>
          </w:p>
          <w:p w14:paraId="1A0FD4BF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5.责任心强，工作主动，善于思考，严谨稳重，有创新精神、服务意识和大局意识；</w:t>
            </w:r>
          </w:p>
          <w:p w14:paraId="0C155941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6.具有正常履行职责的身体条件和心理素质，形象气质佳；</w:t>
            </w:r>
          </w:p>
          <w:p w14:paraId="2C1C0C15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7.中共党员优先。</w:t>
            </w:r>
          </w:p>
        </w:tc>
        <w:tc>
          <w:tcPr>
            <w:tcW w:w="4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2CEC185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1.根据整体战略规划，做好分中心人才服务工作统筹管理；</w:t>
            </w:r>
          </w:p>
          <w:p w14:paraId="16677844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2.负责分中心业务推进，履行合同事项，完成全年目标任务；</w:t>
            </w:r>
          </w:p>
          <w:p w14:paraId="01D0165B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3.负责区域关系维护，做好工作协同对接；</w:t>
            </w:r>
          </w:p>
          <w:p w14:paraId="08B0CB90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4.负责接待参观来访人员及中心解说；</w:t>
            </w:r>
          </w:p>
          <w:p w14:paraId="0A5341C5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5.负责分中心团队管理、打造、培养；</w:t>
            </w:r>
          </w:p>
          <w:p w14:paraId="25484C96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6.负责行业领域专委会专家服务工作；</w:t>
            </w:r>
          </w:p>
          <w:p w14:paraId="4D2B9754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7.完成领导交办的其他工作。</w:t>
            </w:r>
          </w:p>
        </w:tc>
      </w:tr>
      <w:tr w14:paraId="425FE4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9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331A">
            <w:pPr>
              <w:widowControl/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城北分中心政企服务专员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03630">
            <w:pPr>
              <w:widowControl/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50E8B"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成都金牛区先进技术成果西部转化中心3A</w:t>
            </w:r>
          </w:p>
          <w:p w14:paraId="4893CF52"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DF30B"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本科及以上学历且具有学士及以上学位；硕士研究生学历优先。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8B93D0A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1.关注并掌握政府发布的人才相关政策和发展动向，结合人才及企业需求在服务中心办事窗口提供人才政策咨询服务；</w:t>
            </w:r>
          </w:p>
          <w:p w14:paraId="4E5FB291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2.结合中心各政务窗口服务职能，梳理输出人才企业办事指南，定期汇总窗口办件情况，收集典型案例；</w:t>
            </w:r>
          </w:p>
          <w:p w14:paraId="7A491C13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3.协助接待参观调研人员及中心情况常规讲解；</w:t>
            </w:r>
          </w:p>
          <w:p w14:paraId="1A34CA3A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4.参与市、区高层次人才日常服务对接；</w:t>
            </w:r>
          </w:p>
          <w:p w14:paraId="2606E569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5.协助中心举办的人才主题活动及成果转化活动；</w:t>
            </w:r>
          </w:p>
          <w:p w14:paraId="70F46766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6.完成上级交办的其他工作。</w:t>
            </w:r>
          </w:p>
        </w:tc>
        <w:tc>
          <w:tcPr>
            <w:tcW w:w="4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C3D4438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1.年龄35周岁及以下。</w:t>
            </w:r>
          </w:p>
          <w:p w14:paraId="3B78D949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2.3年相关工作经验，有政企服务工作经验或行政管理工作经验，政府、国有企业、上市企业相关工作经历者优先。</w:t>
            </w:r>
          </w:p>
          <w:p w14:paraId="6FF05F80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3.具备优秀的文字功底，擅长公文写作。</w:t>
            </w:r>
          </w:p>
          <w:p w14:paraId="32985145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4.擅长操作Word、Excel、PPT等各类办公软件。</w:t>
            </w:r>
          </w:p>
          <w:p w14:paraId="3EEBA604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5.具备良好的沟通协调能力、团队协作能力、对外接待能力。</w:t>
            </w:r>
          </w:p>
          <w:p w14:paraId="61246A31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6.吃苦耐劳，能承受较大工作压力。</w:t>
            </w:r>
          </w:p>
          <w:p w14:paraId="4102B73B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7.形象气质俱佳，普通话标准。</w:t>
            </w:r>
          </w:p>
          <w:p w14:paraId="672B00D6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8.中共党员优先。</w:t>
            </w:r>
          </w:p>
        </w:tc>
      </w:tr>
      <w:tr w14:paraId="55A132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9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AC844">
            <w:pPr>
              <w:widowControl/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城西分中心人才服务专员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EDA3">
            <w:pPr>
              <w:widowControl/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6D41A"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温江区海科大厦（人和路）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ACE7E"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本科及以上学历且具有学士及以上学位；硕士研究生学历优先。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B17E92C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1.关注并掌握政府发布的人才相关政策和发展动向，结合人才及企业需求在服务中心办事窗口提供人才政策咨询服务；</w:t>
            </w:r>
          </w:p>
          <w:p w14:paraId="49371EA5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2.结合中心各政务窗口服务职能，梳理输出人才企业办事指南，定期汇总窗口办件情况，收集典型案例；</w:t>
            </w:r>
          </w:p>
          <w:p w14:paraId="0EA21290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3.协助接待参观调研人员及中心情况常规讲解；</w:t>
            </w:r>
          </w:p>
          <w:p w14:paraId="3002E843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4.参与市、区高层次人才日常服务对接；</w:t>
            </w:r>
          </w:p>
          <w:p w14:paraId="07FE814C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5.协助中心举办的人才主题活动及成果转化活动；</w:t>
            </w:r>
          </w:p>
          <w:p w14:paraId="57FCAB56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6.完成上级交办的其他工作。</w:t>
            </w:r>
          </w:p>
        </w:tc>
        <w:tc>
          <w:tcPr>
            <w:tcW w:w="4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0EC2090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1.年龄35周岁及以下。</w:t>
            </w:r>
          </w:p>
          <w:p w14:paraId="309E2132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2.3年相关工作经验，有政企服务工作经验或行政管理工作经验，政府、国有企业、上市企业相关工作经历者优先。</w:t>
            </w:r>
          </w:p>
          <w:p w14:paraId="09309F17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3.具备优秀的文字功底，擅长公文写作。</w:t>
            </w:r>
          </w:p>
          <w:p w14:paraId="1A6D9AAC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4.擅长操作Word、Excel、PPT等各类办公软件。</w:t>
            </w:r>
          </w:p>
          <w:p w14:paraId="59E307CE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5.具备良好的沟通协调能力、团队协作能力、对外接待能力。</w:t>
            </w:r>
          </w:p>
          <w:p w14:paraId="1B63EB6E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6.吃苦耐劳，能承受较大工作压力。</w:t>
            </w:r>
          </w:p>
          <w:p w14:paraId="0DA12CE5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7.形象气质俱佳，普通话标准。</w:t>
            </w:r>
          </w:p>
          <w:p w14:paraId="230C6CD3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8.中共党员优先。</w:t>
            </w:r>
          </w:p>
        </w:tc>
      </w:tr>
      <w:tr w14:paraId="2EFDEA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9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40EE"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城南分中心人才服务专员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0BE86">
            <w:pPr>
              <w:widowControl/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B03E1"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地铁1号线天府公园站旁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72EF8"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本科及以上学历且具有学士及以上学位；硕士研究生学历优先。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04E0492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1.关注并掌握政府发布的人才相关政策和发展动向，结合人才及企业需求在服务中心办事窗口提供人才政策咨询服务；</w:t>
            </w:r>
          </w:p>
          <w:p w14:paraId="29D78E05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2.结合中心各政务窗口服务职能，梳理输出人才企业办事指南，定期汇总窗口办件情况，收集典型案例；</w:t>
            </w:r>
          </w:p>
          <w:p w14:paraId="3F3D1DD2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3.协助接待参观调研人员及中心情况常规讲解；</w:t>
            </w:r>
          </w:p>
          <w:p w14:paraId="1196E2BD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4.参与市、区高层次人才日常服务对接；</w:t>
            </w:r>
          </w:p>
          <w:p w14:paraId="61BEEBAF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5.协助中心举办的人才主题活动及成果转化活动；</w:t>
            </w:r>
          </w:p>
          <w:p w14:paraId="4B97D417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6.完成上级交办的其他工作。</w:t>
            </w:r>
          </w:p>
        </w:tc>
        <w:tc>
          <w:tcPr>
            <w:tcW w:w="4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08F6C63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1.年龄35周岁及以下。</w:t>
            </w:r>
          </w:p>
          <w:p w14:paraId="46BB3475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2.3年相关工作经验，有政企服务工作经验或行政管理工作经验，政府、国有企业、上市企业相关工作经历者优先。</w:t>
            </w:r>
          </w:p>
          <w:p w14:paraId="5715C648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3.具备优秀的文字功底，擅长公文写作。</w:t>
            </w:r>
          </w:p>
          <w:p w14:paraId="007BA27C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4.擅长操作Word、Excel、PPT等各类办公软件。</w:t>
            </w:r>
          </w:p>
          <w:p w14:paraId="2B49CA0F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5.具备良好的沟通协调能力、团队协作能力、对外接待能力。</w:t>
            </w:r>
          </w:p>
          <w:p w14:paraId="643DF4F2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6.吃苦耐劳，能承受较大工作压力。</w:t>
            </w:r>
          </w:p>
          <w:p w14:paraId="37D91CED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7.形象气质俱佳，普通话标准。</w:t>
            </w:r>
          </w:p>
          <w:p w14:paraId="76C7112B"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8.中共党员优先。</w:t>
            </w:r>
          </w:p>
        </w:tc>
      </w:tr>
    </w:tbl>
    <w:p w14:paraId="52A4557E">
      <w:pPr>
        <w:pStyle w:val="3"/>
        <w:ind w:firstLine="0" w:firstLineChars="0"/>
        <w:rPr>
          <w:rFonts w:ascii="Times New Roman" w:hAnsi="Times New Roman" w:eastAsia="方正小标宋_GBK"/>
          <w:sz w:val="44"/>
          <w:szCs w:val="44"/>
        </w:rPr>
      </w:pPr>
      <w:bookmarkStart w:id="0" w:name="_GoBack"/>
      <w:bookmarkEnd w:id="0"/>
    </w:p>
    <w:p w14:paraId="2A51469E"/>
    <w:sectPr>
      <w:pgSz w:w="16838" w:h="11906" w:orient="landscape"/>
      <w:pgMar w:top="1531" w:right="1928" w:bottom="1531" w:left="192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DA97D"/>
    <w:multiLevelType w:val="singleLevel"/>
    <w:tmpl w:val="370DA97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Y2I1NmJmZDRjYjRhNzVjMDU2NjkyZTA4MDk4M2EifQ=="/>
  </w:docVars>
  <w:rsids>
    <w:rsidRoot w:val="F7719E0B"/>
    <w:rsid w:val="027773BE"/>
    <w:rsid w:val="027F6C15"/>
    <w:rsid w:val="035F601E"/>
    <w:rsid w:val="03915842"/>
    <w:rsid w:val="04226944"/>
    <w:rsid w:val="051533DB"/>
    <w:rsid w:val="05BE78F1"/>
    <w:rsid w:val="0B517EC6"/>
    <w:rsid w:val="0CC25F19"/>
    <w:rsid w:val="0F24390A"/>
    <w:rsid w:val="0F9D0834"/>
    <w:rsid w:val="0FCB4BE7"/>
    <w:rsid w:val="115B32D9"/>
    <w:rsid w:val="11785740"/>
    <w:rsid w:val="14D919F1"/>
    <w:rsid w:val="162D3043"/>
    <w:rsid w:val="16D52CED"/>
    <w:rsid w:val="171E6442"/>
    <w:rsid w:val="17CD19F9"/>
    <w:rsid w:val="1AB85A07"/>
    <w:rsid w:val="1BBD091F"/>
    <w:rsid w:val="1E077654"/>
    <w:rsid w:val="1F6115C2"/>
    <w:rsid w:val="1FC81641"/>
    <w:rsid w:val="1FEB2573"/>
    <w:rsid w:val="227930C6"/>
    <w:rsid w:val="234F35DA"/>
    <w:rsid w:val="23FA2245"/>
    <w:rsid w:val="244B308E"/>
    <w:rsid w:val="246479FF"/>
    <w:rsid w:val="26A60202"/>
    <w:rsid w:val="275156B4"/>
    <w:rsid w:val="27F30A89"/>
    <w:rsid w:val="28FC0FFB"/>
    <w:rsid w:val="2B5012BD"/>
    <w:rsid w:val="2B5C1DAF"/>
    <w:rsid w:val="2C4261E9"/>
    <w:rsid w:val="2E14521C"/>
    <w:rsid w:val="2E5F38DF"/>
    <w:rsid w:val="2F911A4F"/>
    <w:rsid w:val="2FA3970A"/>
    <w:rsid w:val="34030727"/>
    <w:rsid w:val="34995128"/>
    <w:rsid w:val="35E136BF"/>
    <w:rsid w:val="38B1570F"/>
    <w:rsid w:val="38E9657E"/>
    <w:rsid w:val="3A633E27"/>
    <w:rsid w:val="3AEAB37E"/>
    <w:rsid w:val="3B181276"/>
    <w:rsid w:val="3B578815"/>
    <w:rsid w:val="3D075683"/>
    <w:rsid w:val="3E4E3201"/>
    <w:rsid w:val="43C82D12"/>
    <w:rsid w:val="43DE1AB3"/>
    <w:rsid w:val="451F6068"/>
    <w:rsid w:val="4AD0284C"/>
    <w:rsid w:val="4DD50FC1"/>
    <w:rsid w:val="4EC06A1E"/>
    <w:rsid w:val="50DD28EE"/>
    <w:rsid w:val="518C5BE1"/>
    <w:rsid w:val="51F21F4B"/>
    <w:rsid w:val="54FB1595"/>
    <w:rsid w:val="55387B60"/>
    <w:rsid w:val="5B7B6070"/>
    <w:rsid w:val="5CB45B90"/>
    <w:rsid w:val="5DEF5A0F"/>
    <w:rsid w:val="5ED31D8B"/>
    <w:rsid w:val="5F49114F"/>
    <w:rsid w:val="61047BAF"/>
    <w:rsid w:val="615D6A52"/>
    <w:rsid w:val="63CB6E78"/>
    <w:rsid w:val="64836576"/>
    <w:rsid w:val="66BB56F6"/>
    <w:rsid w:val="67813FB9"/>
    <w:rsid w:val="692D388F"/>
    <w:rsid w:val="6A7838F1"/>
    <w:rsid w:val="6B5A0A5A"/>
    <w:rsid w:val="6B7015C8"/>
    <w:rsid w:val="6E0A419F"/>
    <w:rsid w:val="6FC95729"/>
    <w:rsid w:val="6FDE58E3"/>
    <w:rsid w:val="76FB6D7B"/>
    <w:rsid w:val="778D5A01"/>
    <w:rsid w:val="77B4020E"/>
    <w:rsid w:val="79077370"/>
    <w:rsid w:val="7C442F72"/>
    <w:rsid w:val="7FFDDEF0"/>
    <w:rsid w:val="9FDFE780"/>
    <w:rsid w:val="AEF5FD02"/>
    <w:rsid w:val="AFFD61EF"/>
    <w:rsid w:val="CFDF63C3"/>
    <w:rsid w:val="D7EF2596"/>
    <w:rsid w:val="F3EC03E6"/>
    <w:rsid w:val="F7719E0B"/>
    <w:rsid w:val="FF77F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4">
    <w:name w:val="Body Text"/>
    <w:basedOn w:val="1"/>
    <w:next w:val="5"/>
    <w:unhideWhenUsed/>
    <w:qFormat/>
    <w:uiPriority w:val="99"/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4480</Words>
  <Characters>4715</Characters>
  <Lines>0</Lines>
  <Paragraphs>0</Paragraphs>
  <TotalTime>207</TotalTime>
  <ScaleCrop>false</ScaleCrop>
  <LinksUpToDate>false</LinksUpToDate>
  <CharactersWithSpaces>4927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2023-07-31T17:57:00Z</dcterms:created>
  <dc:creator>西西怪</dc:creator>
  <cp:lastModifiedBy>Ｂáｉ</cp:lastModifiedBy>
  <dcterms:modified xsi:type="dcterms:W3CDTF">2025-06-06T01:55:32Z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55A2490A27EA47FEA0BC18A90BD3A6A7_13</vt:lpwstr>
  </property>
  <property fmtid="{D5CDD505-2E9C-101B-9397-08002B2CF9AE}" pid="4" name="KSOTemplateDocerSaveRecord">
    <vt:lpwstr>eyJoZGlkIjoiYzc2NWU1YzJjNmVkMTQxNDY4NjcyN2EwNDkyNGM0ZGEiLCJ1c2VySWQiOiIxMzA4NDQ0NzE2In0=</vt:lpwstr>
  </property>
</Properties>
</file>