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4B37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软件学院科研助理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14:paraId="2F6E361E">
      <w:pPr>
        <w:widowControl/>
        <w:shd w:val="clear" w:color="auto" w:fill="FFFFFF"/>
        <w:spacing w:before="75" w:after="75"/>
        <w:jc w:val="left"/>
        <w:rPr>
          <w:rFonts w:ascii="仿宋" w:hAnsi="仿宋" w:eastAsia="仿宋" w:cs="仿宋"/>
          <w:color w:val="auto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>   </w:t>
      </w:r>
      <w:r>
        <w:rPr>
          <w:rFonts w:hint="eastAsia" w:ascii="微软雅黑" w:hAnsi="微软雅黑" w:eastAsia="微软雅黑" w:cs="Arial"/>
          <w:color w:val="auto"/>
          <w:spacing w:val="-1"/>
          <w:kern w:val="0"/>
          <w:sz w:val="27"/>
          <w:szCs w:val="27"/>
        </w:rPr>
        <w:t xml:space="preserve">  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  <w:lang w:val="en-US" w:eastAsia="zh-CN"/>
        </w:rPr>
        <w:t>南昌大学软件学院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</w:rPr>
        <w:t>工作需要，遵循“公开、平等、择优”的原则，现公开招聘科研助理人员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  <w:lang w:val="en-US" w:eastAsia="zh-CN"/>
        </w:rPr>
        <w:t>5名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管理岗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，非事业编制）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具体招聘事项如下：</w:t>
      </w:r>
    </w:p>
    <w:p w14:paraId="321ED6A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一、招聘条件</w:t>
      </w:r>
    </w:p>
    <w:p w14:paraId="26EF718D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（一）基本条件：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  <w:lang w:val="en-US" w:eastAsia="zh-CN" w:bidi="ar-SA"/>
        </w:rPr>
        <w:t>具有良好的政治思想素质和职业道德；责任心强，踏实肯干，有团结协作精神；</w:t>
      </w:r>
    </w:p>
    <w:p w14:paraId="7697C71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（二）学历要求：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本科及以上学历、学士及以上学位；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</w:p>
    <w:p w14:paraId="628E024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专业要求：软件工程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（080902）、软件工程（085405）、网络空间安全（080911TK）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专业的应届毕业生；</w:t>
      </w:r>
    </w:p>
    <w:p w14:paraId="37BC9E82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（三）年龄要求：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28周岁（含）以下；</w:t>
      </w:r>
    </w:p>
    <w:p w14:paraId="27B75206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（四）岗位素质要求：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大学英语四级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425分（含）以上。</w:t>
      </w:r>
    </w:p>
    <w:p w14:paraId="3ED26E98"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二、报名时间及方式</w:t>
      </w:r>
    </w:p>
    <w:p w14:paraId="29E9A2D3">
      <w:pPr>
        <w:spacing w:line="560" w:lineRule="exact"/>
        <w:ind w:firstLine="643" w:firstLineChars="200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2025年6月3日至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2025年6月10日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 w14:paraId="60EB16BA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（二）报名方式：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</w:p>
    <w:p w14:paraId="35D3D6E1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请填写附件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《南昌大学非事业编制人员应聘报名表》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与附件2：《南昌大学非事业编制报名人员近亲属报告承诺书》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，连同个人简历、学历学位证书等材料一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制成压缩包（命名方式：姓名+电话），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"mailto:soft@ncu.edu.cnyouxiang"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soft@ncu.edu.cn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邮箱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报名人员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所提交的各项材料内容必须真实，内容不全或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与要求不符的，不予受理。对弄虚作假者，一经查实将取</w:t>
      </w:r>
      <w:r>
        <w:rPr>
          <w:rFonts w:hint="eastAsia" w:ascii="仿宋" w:hAnsi="仿宋" w:eastAsia="仿宋" w:cs="仿宋"/>
          <w:sz w:val="32"/>
          <w:szCs w:val="32"/>
        </w:rPr>
        <w:t>消报名资格。</w:t>
      </w:r>
    </w:p>
    <w:p w14:paraId="1AE7528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6EF1E7A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（一）初审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 w14:paraId="516AD17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2025年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日—2025年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日，资格审查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；</w:t>
      </w:r>
      <w:bookmarkStart w:id="0" w:name="_GoBack"/>
      <w:bookmarkEnd w:id="0"/>
    </w:p>
    <w:p w14:paraId="5151B6A2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（二）考核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027E86F">
      <w:pPr>
        <w:pStyle w:val="5"/>
        <w:widowControl/>
        <w:shd w:val="clear" w:color="auto" w:fill="FFFFFF"/>
        <w:spacing w:beforeAutospacing="0" w:afterAutospacing="0" w:line="560" w:lineRule="exact"/>
        <w:ind w:left="319" w:leftChars="152" w:firstLine="652" w:firstLineChars="204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资格审查合格的报名人员参加考核，考核安排另行通知。</w:t>
      </w:r>
    </w:p>
    <w:p w14:paraId="4B586DD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4C35E82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拟入职人员经考察录用后，签订聘用合同，享受《南昌大学自主聘用科研助理管理暂行办法》条款规定待遇。</w:t>
      </w:r>
    </w:p>
    <w:p w14:paraId="4731A1E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</w:p>
    <w:p w14:paraId="451F53B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soft@ncu.edu.cn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DDBB88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雷老师、张老师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</w:t>
      </w:r>
    </w:p>
    <w:p w14:paraId="5143B29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0791-88305687</w:t>
      </w:r>
    </w:p>
    <w:p w14:paraId="7ABEF9C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692C80F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软件学院</w:t>
      </w:r>
    </w:p>
    <w:p w14:paraId="3E0D3EB9">
      <w:pPr>
        <w:spacing w:line="560" w:lineRule="exact"/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98799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0B1B32"/>
    <w:rsid w:val="002A3A34"/>
    <w:rsid w:val="0039061D"/>
    <w:rsid w:val="0049035A"/>
    <w:rsid w:val="00604005"/>
    <w:rsid w:val="00746892"/>
    <w:rsid w:val="00795566"/>
    <w:rsid w:val="007F0C4F"/>
    <w:rsid w:val="008E3CC1"/>
    <w:rsid w:val="008F2F2F"/>
    <w:rsid w:val="00AA174C"/>
    <w:rsid w:val="00B729AD"/>
    <w:rsid w:val="00D6012F"/>
    <w:rsid w:val="00EC7730"/>
    <w:rsid w:val="07062D90"/>
    <w:rsid w:val="0B451FA8"/>
    <w:rsid w:val="0C526FE5"/>
    <w:rsid w:val="108D2CE2"/>
    <w:rsid w:val="109A270B"/>
    <w:rsid w:val="136B0187"/>
    <w:rsid w:val="14DE3338"/>
    <w:rsid w:val="1739327C"/>
    <w:rsid w:val="1C395ACC"/>
    <w:rsid w:val="1C632B49"/>
    <w:rsid w:val="1D2641CA"/>
    <w:rsid w:val="1D8316F5"/>
    <w:rsid w:val="20C30C86"/>
    <w:rsid w:val="22A30143"/>
    <w:rsid w:val="23863CED"/>
    <w:rsid w:val="277D61F0"/>
    <w:rsid w:val="28793E20"/>
    <w:rsid w:val="294222AD"/>
    <w:rsid w:val="2CEB2E12"/>
    <w:rsid w:val="357358AD"/>
    <w:rsid w:val="37F4701F"/>
    <w:rsid w:val="38C74734"/>
    <w:rsid w:val="42CD0543"/>
    <w:rsid w:val="508126D0"/>
    <w:rsid w:val="51D140FF"/>
    <w:rsid w:val="5E9602A0"/>
    <w:rsid w:val="65501489"/>
    <w:rsid w:val="6705115C"/>
    <w:rsid w:val="6762412B"/>
    <w:rsid w:val="6A70612A"/>
    <w:rsid w:val="78443322"/>
    <w:rsid w:val="7BE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676</Characters>
  <Lines>3</Lines>
  <Paragraphs>1</Paragraphs>
  <TotalTime>139</TotalTime>
  <ScaleCrop>false</ScaleCrop>
  <LinksUpToDate>false</LinksUpToDate>
  <CharactersWithSpaces>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魏旭悦</cp:lastModifiedBy>
  <cp:lastPrinted>2025-06-03T06:19:57Z</cp:lastPrinted>
  <dcterms:modified xsi:type="dcterms:W3CDTF">2025-06-03T06:22:53Z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eyJoZGlkIjoiMDJiZGQxN2E5YzRkNjAwNjg3OWU1MDVmM2Q0ZTM5MWIiLCJ1c2VySWQiOiIxNjc0MjgxNDg1In0=</vt:lpwstr>
  </property>
  <property fmtid="{D5CDD505-2E9C-101B-9397-08002B2CF9AE}" pid="3" name="KSOProductBuildVer">
    <vt:lpwstr>2052-12.1.0.20784</vt:lpwstr>
  </property>
  <property fmtid="{D5CDD505-2E9C-101B-9397-08002B2CF9AE}" pid="4" name="ICV">
    <vt:lpwstr>EA788F45B7B949BAA434569699D023B1_13</vt:lpwstr>
  </property>
</Properties>
</file>