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0FA5B0">
      <w:pPr>
        <w:widowControl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0"/>
          <w:sz w:val="31"/>
          <w:szCs w:val="31"/>
          <w:lang w:val="en-US" w:eastAsia="zh-CN" w:bidi="ar"/>
        </w:rPr>
      </w:pPr>
      <w:bookmarkStart w:id="0" w:name="_GoBack"/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1"/>
          <w:szCs w:val="31"/>
          <w:lang w:val="en-US" w:eastAsia="zh-CN" w:bidi="ar"/>
        </w:rPr>
        <w:t>附件4：</w:t>
      </w:r>
    </w:p>
    <w:bookmarkEnd w:id="0"/>
    <w:p w14:paraId="7E259B1C">
      <w:pPr>
        <w:spacing w:before="215" w:line="215" w:lineRule="auto"/>
        <w:ind w:left="2384"/>
        <w:outlineLvl w:val="0"/>
        <w:rPr>
          <w:rFonts w:hint="eastAsia" w:ascii="华文中宋" w:hAnsi="华文中宋" w:eastAsia="华文中宋" w:cs="华文中宋"/>
          <w:sz w:val="43"/>
          <w:szCs w:val="43"/>
        </w:rPr>
      </w:pPr>
      <w:r>
        <w:rPr>
          <w:rFonts w:hint="eastAsia" w:ascii="华文中宋" w:hAnsi="华文中宋" w:eastAsia="华文中宋" w:cs="华文中宋"/>
          <w:spacing w:val="8"/>
          <w:sz w:val="43"/>
          <w:szCs w:val="43"/>
        </w:rPr>
        <w:t>考生诚信考试承诺书</w:t>
      </w:r>
    </w:p>
    <w:p w14:paraId="7FA3647A">
      <w:pPr>
        <w:spacing w:line="247" w:lineRule="auto"/>
        <w:rPr>
          <w:rFonts w:ascii="Arial"/>
          <w:sz w:val="21"/>
        </w:rPr>
      </w:pPr>
    </w:p>
    <w:p w14:paraId="0A1260A4">
      <w:pPr>
        <w:spacing w:line="248" w:lineRule="auto"/>
        <w:rPr>
          <w:rFonts w:ascii="Arial"/>
          <w:sz w:val="21"/>
        </w:rPr>
      </w:pPr>
    </w:p>
    <w:p w14:paraId="091F8939">
      <w:pPr>
        <w:spacing w:line="248" w:lineRule="auto"/>
        <w:rPr>
          <w:rFonts w:ascii="Arial"/>
          <w:sz w:val="21"/>
        </w:rPr>
      </w:pPr>
    </w:p>
    <w:p w14:paraId="387A93A6">
      <w:pPr>
        <w:pStyle w:val="2"/>
        <w:spacing w:before="101" w:line="318" w:lineRule="auto"/>
        <w:ind w:firstLine="659"/>
      </w:pPr>
      <w:r>
        <w:rPr>
          <w:spacing w:val="9"/>
        </w:rPr>
        <w:t>我是参加中国水产科学研究院</w:t>
      </w:r>
      <w:r>
        <w:rPr>
          <w:rFonts w:hint="eastAsia"/>
          <w:spacing w:val="9"/>
        </w:rPr>
        <w:t>南海水产研究所</w:t>
      </w:r>
      <w:r>
        <w:rPr>
          <w:spacing w:val="9"/>
        </w:rPr>
        <w:t>专业笔试考试的考生。我已</w:t>
      </w:r>
      <w:r>
        <w:rPr>
          <w:spacing w:val="10"/>
        </w:rPr>
        <w:t>认真阅读《考试须知》、《国家教育考试违规处理办法》以及中国水产科学研究院</w:t>
      </w:r>
      <w:r>
        <w:rPr>
          <w:rFonts w:hint="eastAsia"/>
          <w:spacing w:val="10"/>
        </w:rPr>
        <w:t>南海水产研究所</w:t>
      </w:r>
      <w:r>
        <w:rPr>
          <w:spacing w:val="10"/>
        </w:rPr>
        <w:t>发布的相关招考信息。我已清楚了解，根</w:t>
      </w:r>
      <w:r>
        <w:rPr>
          <w:spacing w:val="4"/>
        </w:rPr>
        <w:t>据《中华人民共和国刑法修正案》，在法律规定的国家考试中，</w:t>
      </w:r>
      <w:r>
        <w:rPr>
          <w:spacing w:val="13"/>
        </w:rPr>
        <w:t>组织作弊的行为；为他人实施组织作弊提供作弊器材或</w:t>
      </w:r>
      <w:r>
        <w:rPr>
          <w:spacing w:val="12"/>
        </w:rPr>
        <w:t>者其他</w:t>
      </w:r>
      <w:r>
        <w:rPr>
          <w:spacing w:val="10"/>
        </w:rPr>
        <w:t>帮助的行为；为实施考试作弊行为，向他人非法出售或者提供</w:t>
      </w:r>
      <w:r>
        <w:rPr>
          <w:spacing w:val="13"/>
        </w:rPr>
        <w:t>考试的试题、答案的行为；代替他人或者让他人代替自</w:t>
      </w:r>
      <w:r>
        <w:rPr>
          <w:spacing w:val="12"/>
        </w:rPr>
        <w:t>己参加</w:t>
      </w:r>
      <w:r>
        <w:rPr>
          <w:spacing w:val="8"/>
        </w:rPr>
        <w:t>考试的行为都将触犯刑法。</w:t>
      </w:r>
    </w:p>
    <w:p w14:paraId="4EC9973B">
      <w:pPr>
        <w:pStyle w:val="2"/>
        <w:spacing w:before="52" w:line="220" w:lineRule="auto"/>
        <w:ind w:left="501"/>
      </w:pPr>
      <w:r>
        <w:rPr>
          <w:spacing w:val="3"/>
        </w:rPr>
        <w:t>我郑重承诺：</w:t>
      </w:r>
    </w:p>
    <w:p w14:paraId="18362010">
      <w:pPr>
        <w:pStyle w:val="2"/>
        <w:spacing w:before="171" w:line="314" w:lineRule="auto"/>
        <w:ind w:left="8" w:right="83" w:firstLine="494"/>
      </w:pPr>
      <w:r>
        <w:rPr>
          <w:spacing w:val="6"/>
        </w:rPr>
        <w:t>一、保证在网上报名、网上确认时，严格按照报考条件</w:t>
      </w:r>
      <w:r>
        <w:rPr>
          <w:spacing w:val="5"/>
        </w:rPr>
        <w:t>及相</w:t>
      </w:r>
      <w:r>
        <w:rPr>
          <w:spacing w:val="12"/>
        </w:rPr>
        <w:t>关政策要求选择填报志愿，如实、准确提交报考信息和各项材料。如提供虚假、错误信息或弄虚作假，本人承担由此造成的</w:t>
      </w:r>
      <w:r>
        <w:rPr>
          <w:spacing w:val="4"/>
        </w:rPr>
        <w:t>一切后果。</w:t>
      </w:r>
    </w:p>
    <w:p w14:paraId="2598ED37">
      <w:pPr>
        <w:pStyle w:val="2"/>
        <w:spacing w:before="49" w:line="271" w:lineRule="auto"/>
        <w:ind w:left="3" w:right="83" w:firstLine="497"/>
      </w:pPr>
      <w:r>
        <w:rPr>
          <w:spacing w:val="6"/>
        </w:rPr>
        <w:t>二、自觉服从考试组织管理</w:t>
      </w:r>
      <w:r>
        <w:rPr>
          <w:spacing w:val="9"/>
        </w:rPr>
        <w:t>部门的统一安排，接受监考人员的管理、监督和检</w:t>
      </w:r>
      <w:r>
        <w:rPr>
          <w:spacing w:val="8"/>
        </w:rPr>
        <w:t>查。</w:t>
      </w:r>
    </w:p>
    <w:p w14:paraId="6D02FCC0">
      <w:pPr>
        <w:pStyle w:val="2"/>
        <w:spacing w:before="170" w:line="221" w:lineRule="auto"/>
        <w:ind w:left="507"/>
      </w:pPr>
      <w:r>
        <w:rPr>
          <w:spacing w:val="7"/>
        </w:rPr>
        <w:t>三、对考试试题严格保密，不私自传播。</w:t>
      </w:r>
    </w:p>
    <w:p w14:paraId="47AEF4CC">
      <w:pPr>
        <w:pStyle w:val="2"/>
        <w:spacing w:before="168" w:line="271" w:lineRule="auto"/>
        <w:ind w:left="10" w:right="153" w:firstLine="510"/>
      </w:pPr>
      <w:r>
        <w:rPr>
          <w:spacing w:val="-1"/>
        </w:rPr>
        <w:t>四、自觉遵守相关法律和考试纪律、考场规则，诚信考试，</w:t>
      </w:r>
      <w:r>
        <w:rPr>
          <w:spacing w:val="-2"/>
        </w:rPr>
        <w:t>不作弊。</w:t>
      </w:r>
    </w:p>
    <w:p w14:paraId="7BCEA9B5">
      <w:pPr>
        <w:spacing w:line="303" w:lineRule="auto"/>
        <w:rPr>
          <w:rFonts w:ascii="Arial"/>
          <w:sz w:val="21"/>
        </w:rPr>
      </w:pPr>
    </w:p>
    <w:p w14:paraId="4FBDEF71">
      <w:pPr>
        <w:spacing w:line="303" w:lineRule="auto"/>
        <w:rPr>
          <w:rFonts w:ascii="Arial"/>
          <w:sz w:val="21"/>
        </w:rPr>
      </w:pPr>
    </w:p>
    <w:p w14:paraId="4B2720FE">
      <w:pPr>
        <w:pStyle w:val="2"/>
        <w:spacing w:before="102" w:line="222" w:lineRule="auto"/>
        <w:ind w:left="5385"/>
      </w:pPr>
      <w:r>
        <w:rPr>
          <w:spacing w:val="6"/>
        </w:rPr>
        <w:t>考生签名：</w:t>
      </w:r>
    </w:p>
    <w:p w14:paraId="43E7C993">
      <w:pPr>
        <w:pStyle w:val="2"/>
        <w:spacing w:before="167" w:line="222" w:lineRule="auto"/>
        <w:ind w:left="5446"/>
      </w:pPr>
      <w:r>
        <w:rPr>
          <w:spacing w:val="-9"/>
        </w:rPr>
        <w:t>年</w:t>
      </w:r>
      <w:r>
        <w:rPr>
          <w:rFonts w:hint="eastAsia"/>
          <w:spacing w:val="-9"/>
          <w:lang w:val="en-US" w:eastAsia="zh-CN"/>
        </w:rPr>
        <w:t xml:space="preserve">    </w:t>
      </w:r>
      <w:r>
        <w:rPr>
          <w:spacing w:val="-9"/>
        </w:rPr>
        <w:t>月</w:t>
      </w:r>
      <w:r>
        <w:rPr>
          <w:rFonts w:hint="eastAsia"/>
          <w:spacing w:val="-9"/>
          <w:lang w:val="en-US" w:eastAsia="zh-CN"/>
        </w:rPr>
        <w:t xml:space="preserve">    </w:t>
      </w:r>
      <w:r>
        <w:rPr>
          <w:spacing w:val="-9"/>
        </w:rPr>
        <w:t>日</w:t>
      </w:r>
    </w:p>
    <w:sectPr>
      <w:footerReference r:id="rId5" w:type="default"/>
      <w:pgSz w:w="11906" w:h="16839"/>
      <w:pgMar w:top="1431" w:right="1504" w:bottom="1429" w:left="1597" w:header="0" w:footer="127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4EBFA2">
    <w:pPr>
      <w:spacing w:line="164" w:lineRule="auto"/>
      <w:ind w:left="4327"/>
      <w:rPr>
        <w:rFonts w:ascii="Arial" w:hAnsi="Arial" w:eastAsia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02939DC"/>
    <w:rsid w:val="7D6023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406</Words>
  <Characters>406</Characters>
  <TotalTime>4</TotalTime>
  <ScaleCrop>false</ScaleCrop>
  <LinksUpToDate>false</LinksUpToDate>
  <CharactersWithSpaces>414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2025-03-06T14:22:00Z</dcterms:created>
  <dc:creator>崔哲</dc:creator>
  <cp:lastModifiedBy>HHT</cp:lastModifiedBy>
  <dcterms:modified xsi:type="dcterms:W3CDTF">2025-05-19T09:23:11Z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2025-05-19T17:13:52Z</vt:filetime>
  </property>
  <property fmtid="{D5CDD505-2E9C-101B-9397-08002B2CF9AE}" pid="4" name="KSOTemplateDocerSaveRecord">
    <vt:lpwstr>eyJoZGlkIjoiZjE3M2MzYmM5MjJiYmIzYmZmOWU4YjI0YTc5ZmQxODIiLCJ1c2VySWQiOiIyNTgyNjU2NjkifQ==</vt:lpwstr>
  </property>
  <property fmtid="{D5CDD505-2E9C-101B-9397-08002B2CF9AE}" pid="5" name="KSOProductBuildVer">
    <vt:lpwstr>2052-12.1.0.20784</vt:lpwstr>
  </property>
  <property fmtid="{D5CDD505-2E9C-101B-9397-08002B2CF9AE}" pid="6" name="ICV">
    <vt:lpwstr>140668FB65FE4820AC02EF786469B82A_12</vt:lpwstr>
  </property>
</Properties>
</file>