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C0922">
      <w:pPr>
        <w:widowControl/>
        <w:kinsoku w:val="0"/>
        <w:autoSpaceDE w:val="0"/>
        <w:autoSpaceDN w:val="0"/>
        <w:adjustRightInd w:val="0"/>
        <w:snapToGrid w:val="0"/>
        <w:spacing w:before="70" w:after="120" w:afterLines="50" w:line="352" w:lineRule="exact"/>
        <w:textAlignment w:val="baseline"/>
        <w:outlineLvl w:val="0"/>
        <w:rPr>
          <w:rFonts w:hint="eastAsia" w:ascii="黑体" w:hAnsi="黑体" w:eastAsia="黑体" w:cs="黑体"/>
          <w:spacing w:val="3"/>
          <w:position w:val="-2"/>
          <w:sz w:val="32"/>
          <w:szCs w:val="32"/>
        </w:rPr>
      </w:pPr>
      <w:r>
        <w:rPr>
          <w:rFonts w:hint="eastAsia" w:ascii="黑体" w:hAnsi="黑体" w:eastAsia="黑体" w:cs="黑体"/>
          <w:spacing w:val="3"/>
          <w:position w:val="-2"/>
          <w:sz w:val="32"/>
          <w:szCs w:val="32"/>
        </w:rPr>
        <w:t>附件1：</w:t>
      </w:r>
    </w:p>
    <w:p w14:paraId="507B849A">
      <w:pPr>
        <w:jc w:val="center"/>
        <w:rPr>
          <w:rFonts w:hint="eastAsia" w:ascii="微软雅黑" w:hAnsi="微软雅黑" w:eastAsia="微软雅黑" w:cs="微软雅黑"/>
          <w:spacing w:val="3"/>
          <w:position w:val="-2"/>
          <w:sz w:val="22"/>
          <w:szCs w:val="22"/>
        </w:rPr>
      </w:pPr>
    </w:p>
    <w:p w14:paraId="263B4C40">
      <w:pPr>
        <w:jc w:val="center"/>
        <w:rPr>
          <w:rFonts w:eastAsia="宋体" w:cs="Times New Roman"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2025年度濉溪县农业农村局所属事业单位公开招聘岗位要求</w:t>
      </w:r>
    </w:p>
    <w:bookmarkEnd w:id="0"/>
    <w:p w14:paraId="1B9839A1">
      <w:pPr>
        <w:rPr>
          <w:rFonts w:eastAsia="宋体" w:cs="Times New Roman"/>
        </w:rPr>
      </w:pPr>
    </w:p>
    <w:tbl>
      <w:tblPr>
        <w:tblStyle w:val="2"/>
        <w:tblW w:w="10177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053"/>
        <w:gridCol w:w="1755"/>
        <w:gridCol w:w="930"/>
        <w:gridCol w:w="1140"/>
        <w:gridCol w:w="1005"/>
        <w:gridCol w:w="1912"/>
        <w:gridCol w:w="1020"/>
      </w:tblGrid>
      <w:tr w14:paraId="6B1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62" w:type="dxa"/>
            <w:shd w:val="clear" w:color="auto" w:fill="auto"/>
            <w:noWrap w:val="0"/>
            <w:vAlign w:val="center"/>
          </w:tcPr>
          <w:p w14:paraId="302A4E12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岗位代码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 w14:paraId="454F7E4A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招聘</w:t>
            </w:r>
          </w:p>
          <w:p w14:paraId="1F9BEFE7">
            <w:pPr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单位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3D1B1790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招聘</w:t>
            </w: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DC8E500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学历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52A35683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学位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13B6B594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年龄</w:t>
            </w: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 w14:paraId="6F7B5517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招聘人数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及</w:t>
            </w:r>
          </w:p>
          <w:p w14:paraId="56679BC1"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招聘岗位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 w14:paraId="46FB7ADD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其他</w:t>
            </w:r>
          </w:p>
          <w:p w14:paraId="39D455D0">
            <w:pPr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条件</w:t>
            </w:r>
          </w:p>
        </w:tc>
      </w:tr>
      <w:tr w14:paraId="71B3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1362" w:type="dxa"/>
            <w:shd w:val="clear" w:color="auto" w:fill="auto"/>
            <w:noWrap w:val="0"/>
            <w:vAlign w:val="center"/>
          </w:tcPr>
          <w:p w14:paraId="0118D42A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SXNCJ2025001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 w14:paraId="6633F0F4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濉溪县农业科研试验站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44654BDB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0901作物学、0904植物保护、0951农业、0710生物学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、0860生物与医药</w:t>
            </w:r>
            <w:r>
              <w:rPr>
                <w:rFonts w:ascii="Times New Roman" w:hAnsi="Times New Roman" w:eastAsia="仿宋_GB2312" w:cs="Times New Roman"/>
                <w:sz w:val="24"/>
              </w:rPr>
              <w:t>（以上专业学科研究方向均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需</w:t>
            </w:r>
            <w:r>
              <w:rPr>
                <w:rFonts w:ascii="Times New Roman" w:hAnsi="Times New Roman" w:eastAsia="仿宋_GB2312" w:cs="Times New Roman"/>
                <w:sz w:val="24"/>
              </w:rPr>
              <w:t>为小麦、玉米、大豆育种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及栽培等）。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21118BC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研究生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44873B99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硕士及以上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C4A690D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35周岁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以下</w:t>
            </w:r>
            <w:r>
              <w:rPr>
                <w:rFonts w:ascii="Times New Roman" w:hAnsi="Times New Roman" w:eastAsia="仿宋_GB2312" w:cs="Times New Roman"/>
                <w:sz w:val="24"/>
              </w:rPr>
              <w:t>（1989年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月1日以后出生）</w:t>
            </w: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 w14:paraId="3D4BD074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招聘人数10人，招聘岗位为专业技术岗。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 w14:paraId="2AD0163B"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本科专业为农学类、生物工程类、生物科学类。</w:t>
            </w:r>
          </w:p>
        </w:tc>
      </w:tr>
    </w:tbl>
    <w:p w14:paraId="3262B0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6AA8"/>
    <w:rsid w:val="20DA6AA8"/>
    <w:rsid w:val="660F2580"/>
    <w:rsid w:val="690640D6"/>
    <w:rsid w:val="714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2025-05-19T08:27:00Z</dcterms:created>
  <dc:creator>Administrator</dc:creator>
  <cp:lastModifiedBy>Administrator</cp:lastModifiedBy>
  <dcterms:modified xsi:type="dcterms:W3CDTF">2025-05-19T08:28:40Z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01A9A04EFCA24A00BB9E34682E117F65_11</vt:lpwstr>
  </property>
  <property fmtid="{D5CDD505-2E9C-101B-9397-08002B2CF9AE}" pid="4" name="KSOTemplateDocerSaveRecord">
    <vt:lpwstr>eyJoZGlkIjoiYWI4MmIyNWZhOWQ5MTc2ZGU1ZjdkODMzYTA1ZGFlZTgifQ==</vt:lpwstr>
  </property>
</Properties>
</file>