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麻栗坡县人民法院</w:t>
      </w:r>
      <w:r>
        <w:rPr>
          <w:rFonts w:hint="eastAsia" w:ascii="方正小标宋简体" w:eastAsia="方正小标宋简体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/>
          <w:kern w:val="0"/>
          <w:sz w:val="36"/>
          <w:szCs w:val="36"/>
          <w:lang w:eastAsia="zh-CN"/>
        </w:rPr>
        <w:t>公开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招</w:t>
      </w: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聘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聘用制书记员</w:t>
      </w:r>
    </w:p>
    <w:p>
      <w:pPr>
        <w:widowControl/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</w:rPr>
        <w:t>报名资格审查登记表</w:t>
      </w:r>
    </w:p>
    <w:tbl>
      <w:tblPr>
        <w:tblStyle w:val="3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"/>
        <w:gridCol w:w="1046"/>
        <w:gridCol w:w="703"/>
        <w:gridCol w:w="611"/>
        <w:gridCol w:w="98"/>
        <w:gridCol w:w="824"/>
        <w:gridCol w:w="296"/>
        <w:gridCol w:w="1080"/>
        <w:gridCol w:w="125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 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    族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现工作单位及职务</w:t>
            </w:r>
          </w:p>
        </w:tc>
        <w:tc>
          <w:tcPr>
            <w:tcW w:w="3596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任现职</w:t>
            </w: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时  间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学历学位（最高）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全日制</w:t>
            </w:r>
          </w:p>
          <w:p>
            <w:pPr>
              <w:pStyle w:val="5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教  育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毕业院校系及专业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在  职</w:t>
            </w:r>
          </w:p>
          <w:p>
            <w:pPr>
              <w:pStyle w:val="5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教  育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</w:t>
            </w: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7951" w:type="dxa"/>
            <w:gridSpan w:val="10"/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5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本人父母、配偶、子女在辖区内律师事务所担任合伙人、设立人，或者以律师身份提供有偿法律服务的情况</w:t>
            </w:r>
          </w:p>
        </w:tc>
        <w:tc>
          <w:tcPr>
            <w:tcW w:w="7951" w:type="dxa"/>
            <w:gridSpan w:val="10"/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lang w:val="en-US" w:eastAsia="zh-CN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68"/>
        <w:gridCol w:w="882"/>
        <w:gridCol w:w="2093"/>
        <w:gridCol w:w="1658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近三年 奖惩情况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出生年月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三代以内旁系血亲及近姻亲受刑事处罚情况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本人郑重承诺：上述填写内容和报名提供的相关证件真实可靠，符合招聘公告的报名条件。如有不实，弄虚作假，本人自愿放弃聘用资格并承担相应责任。</w:t>
            </w:r>
          </w:p>
          <w:p>
            <w:pPr>
              <w:jc w:val="center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 xml:space="preserve">                          本人签名：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hint="eastAsia" w:ascii="宋体" w:hAnsi="宋体" w:cs="宋体"/>
                <w:lang w:eastAsia="zh-CN"/>
              </w:rPr>
              <w:t>部</w:t>
            </w: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麻栗坡县</w:t>
            </w:r>
            <w:r>
              <w:rPr>
                <w:rFonts w:hint="eastAsia" w:ascii="宋体" w:hAnsi="宋体" w:cs="宋体"/>
              </w:rPr>
              <w:t>人民法院审核意见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（盖章）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本表一式三份，须双面打印。</w:t>
      </w:r>
    </w:p>
    <w:sectPr>
      <w:footerReference r:id="rId4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GE2MTVkNDRkOTg1ZjA4YTNjZjQ2ZjY5Yjg5MDkifQ=="/>
  </w:docVars>
  <w:rsids>
    <w:rsidRoot w:val="0E726BF0"/>
    <w:rsid w:val="0B4B1912"/>
    <w:rsid w:val="0E726BF0"/>
    <w:rsid w:val="23B31456"/>
    <w:rsid w:val="26D9646E"/>
    <w:rsid w:val="281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文山州麻栗坡县党政机关单位</Company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2024-05-17T09:13:00Z</dcterms:created>
  <dc:creator>Administrator</dc:creator>
  <cp:lastModifiedBy>苏珊</cp:lastModifiedBy>
  <dcterms:modified xsi:type="dcterms:W3CDTF">2025-05-12T01:15:47Z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F4662DFD208546189C22471E023139DA</vt:lpwstr>
  </property>
</Properties>
</file>