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DF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tbl>
      <w:tblPr>
        <w:tblStyle w:val="4"/>
        <w:tblpPr w:leftFromText="180" w:rightFromText="180" w:vertAnchor="text" w:horzAnchor="page" w:tblpX="679" w:tblpY="655"/>
        <w:tblOverlap w:val="never"/>
        <w:tblW w:w="10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810"/>
        <w:gridCol w:w="1400"/>
        <w:gridCol w:w="2927"/>
        <w:gridCol w:w="3496"/>
      </w:tblGrid>
      <w:tr w14:paraId="7BDA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70AD47" w:fill="70AD47"/>
            <w:vAlign w:val="center"/>
          </w:tcPr>
          <w:p w14:paraId="4CAD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安庆市中医医院2025年度招聘岗位一览表</w:t>
            </w:r>
            <w:bookmarkEnd w:id="0"/>
          </w:p>
        </w:tc>
      </w:tr>
      <w:tr w14:paraId="3983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3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B1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D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各临床科室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医学类相关专业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9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面向成熟型、紧缺型人才招聘</w:t>
            </w:r>
          </w:p>
        </w:tc>
      </w:tr>
      <w:tr w14:paraId="5ED4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骨伤科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A1E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3211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34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本科：28周岁及以下</w:t>
            </w:r>
          </w:p>
          <w:p w14:paraId="66D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硕士：35周岁及以下</w:t>
            </w:r>
          </w:p>
          <w:p w14:paraId="7132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取得临床执业资格笔试加5分</w:t>
            </w:r>
          </w:p>
        </w:tc>
      </w:tr>
      <w:tr w14:paraId="195F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5A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B15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0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F01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2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0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0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D9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25D5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0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1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EDA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1B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E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53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7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A3A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1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77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D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84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C88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F3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中医、中西医结合或临床医学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1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A8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EBF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9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C84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857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4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6259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临床医学或麻醉学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5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E9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26D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C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5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急诊急救中心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406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A5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中医或者中西医结合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1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9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9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2D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D0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1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71E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1BA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中医学或中西医结合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9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0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4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影像中心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492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5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22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E90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0AF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5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D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326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4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8D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5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5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1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99D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4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0C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1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C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A1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7F6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中西医结合或临床医学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6B7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36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药学或中药学</w:t>
            </w:r>
          </w:p>
        </w:tc>
        <w:tc>
          <w:tcPr>
            <w:tcW w:w="3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F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6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中医药传承创新中心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3C9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B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32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药学（传统药物方向）</w:t>
            </w:r>
          </w:p>
        </w:tc>
        <w:tc>
          <w:tcPr>
            <w:tcW w:w="3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以下、取得药师职称</w:t>
            </w:r>
          </w:p>
        </w:tc>
      </w:tr>
      <w:tr w14:paraId="630E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440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825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FBB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82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28周岁及以下</w:t>
            </w:r>
          </w:p>
        </w:tc>
      </w:tr>
      <w:tr w14:paraId="70BE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53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2EB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150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以下、取得主管护师职称</w:t>
            </w:r>
          </w:p>
        </w:tc>
      </w:tr>
      <w:tr w14:paraId="4242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59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ED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561E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7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25周岁及以下、男性</w:t>
            </w:r>
          </w:p>
        </w:tc>
      </w:tr>
      <w:tr w14:paraId="5B1D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合计人数：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CA6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A7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314B96">
      <w:pPr>
        <w:bidi w:val="0"/>
        <w:rPr>
          <w:rFonts w:hint="eastAsia"/>
          <w:lang w:val="en-US" w:eastAsia="zh-CN"/>
        </w:rPr>
      </w:pPr>
    </w:p>
    <w:p w14:paraId="4019D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CE245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BA49A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27C1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2599"/>
    <w:rsid w:val="777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2025-05-15T07:39:00Z</dcterms:created>
  <dc:creator>WPS_1616981065</dc:creator>
  <cp:lastModifiedBy>WPS_1616981065</cp:lastModifiedBy>
  <dcterms:modified xsi:type="dcterms:W3CDTF">2025-05-15T07:40:12Z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549DD7E3CA8B46BD8AC6B7D7D5C374AE_11</vt:lpwstr>
  </property>
  <property fmtid="{D5CDD505-2E9C-101B-9397-08002B2CF9AE}" pid="4" name="KSOTemplateDocerSaveRecord">
    <vt:lpwstr>eyJoZGlkIjoiMmQ4YTU3MTQ3MjkwOTZhYWY4YjY3MjZkZjZhOWZhNzIiLCJ1c2VySWQiOiIxMTk5ODExMTc4In0=</vt:lpwstr>
  </property>
</Properties>
</file>