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F877A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bCs/>
          <w:sz w:val="36"/>
          <w:szCs w:val="36"/>
          <w:highlight w:val="none"/>
          <w:lang w:eastAsia="zh-CN"/>
        </w:rPr>
      </w:pPr>
      <w:r>
        <w:rPr>
          <w:rFonts w:hint="eastAsia" w:ascii="黑体" w:hAnsi="黑体" w:eastAsia="黑体" w:cs="黑体"/>
          <w:b/>
          <w:bCs/>
          <w:sz w:val="36"/>
          <w:szCs w:val="36"/>
          <w:highlight w:val="none"/>
          <w:lang w:val="en-US" w:eastAsia="zh-CN"/>
        </w:rPr>
        <w:t>张掖市金源电力工程有限责任公司</w:t>
      </w:r>
      <w:r>
        <w:rPr>
          <w:rFonts w:hint="eastAsia" w:ascii="黑体" w:hAnsi="黑体" w:eastAsia="黑体" w:cs="黑体"/>
          <w:b/>
          <w:bCs/>
          <w:sz w:val="36"/>
          <w:szCs w:val="36"/>
          <w:highlight w:val="none"/>
          <w:lang w:eastAsia="zh-CN"/>
        </w:rPr>
        <w:t>关于开展</w:t>
      </w:r>
    </w:p>
    <w:p w14:paraId="73AB209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bCs/>
          <w:sz w:val="36"/>
          <w:szCs w:val="36"/>
          <w:highlight w:val="none"/>
          <w:lang w:val="en-US" w:eastAsia="zh-CN"/>
        </w:rPr>
      </w:pPr>
      <w:r>
        <w:rPr>
          <w:rFonts w:hint="eastAsia" w:ascii="黑体" w:hAnsi="黑体" w:eastAsia="黑体" w:cs="黑体"/>
          <w:b/>
          <w:bCs/>
          <w:sz w:val="36"/>
          <w:szCs w:val="36"/>
          <w:highlight w:val="none"/>
          <w:lang w:val="en-US" w:eastAsia="zh-CN"/>
        </w:rPr>
        <w:t>2025年度供电服务分公司员工招聘的公告</w:t>
      </w:r>
    </w:p>
    <w:p w14:paraId="4B93BF72">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center"/>
        <w:textAlignment w:val="auto"/>
        <w:rPr>
          <w:rFonts w:hint="eastAsia" w:ascii="仿宋" w:hAnsi="仿宋" w:eastAsia="仿宋" w:cs="仿宋"/>
          <w:sz w:val="30"/>
          <w:szCs w:val="30"/>
          <w:highlight w:val="none"/>
          <w:lang w:val="en-US" w:eastAsia="zh-CN"/>
        </w:rPr>
      </w:pPr>
    </w:p>
    <w:p w14:paraId="57CE82E3">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为全面服务乡村振兴战略，支撑张掖乡镇供电服务业务发展，张掖市金源电力工程有限责任公司供电服务分公司计划开展2025年度供电服务分公司员工招聘工作，现将有关事项公告如下：</w:t>
      </w:r>
    </w:p>
    <w:p w14:paraId="77F5B8F2">
      <w:pPr>
        <w:keepNext w:val="0"/>
        <w:keepLines w:val="0"/>
        <w:pageBreakBefore w:val="0"/>
        <w:widowControl w:val="0"/>
        <w:kinsoku/>
        <w:wordWrap/>
        <w:overflowPunct/>
        <w:topLinePunct w:val="0"/>
        <w:autoSpaceDE/>
        <w:autoSpaceDN/>
        <w:bidi w:val="0"/>
        <w:adjustRightInd/>
        <w:snapToGrid/>
        <w:spacing w:line="520" w:lineRule="exact"/>
        <w:ind w:firstLine="602" w:firstLineChars="200"/>
        <w:jc w:val="both"/>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一、公司简介</w:t>
      </w:r>
    </w:p>
    <w:p w14:paraId="0D5E49A9">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张掖市金源电力工程有限责任公司供电服务分公司主要负责张掖市所属乡镇10千伏及以下配网设备现场运维、故障抢修、工程验收等工作，以及0.4千伏及以下客户用电检查、反窃电、抄表、收费、催费、优质服务等工作。</w:t>
      </w:r>
    </w:p>
    <w:p w14:paraId="AA79F61F">
      <w:pPr>
        <w:keepNext w:val="0"/>
        <w:keepLines w:val="0"/>
        <w:pageBreakBefore w:val="0"/>
        <w:widowControl w:val="0"/>
        <w:kinsoku/>
        <w:wordWrap/>
        <w:overflowPunct/>
        <w:topLinePunct w:val="0"/>
        <w:autoSpaceDE/>
        <w:autoSpaceDN/>
        <w:bidi w:val="0"/>
        <w:adjustRightInd/>
        <w:snapToGrid/>
        <w:spacing w:line="520" w:lineRule="exact"/>
        <w:ind w:firstLine="602" w:firstLineChars="200"/>
        <w:jc w:val="both"/>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二、招聘对象与报名条件</w:t>
      </w:r>
    </w:p>
    <w:p w14:paraId="AC6C0C7B">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（一）招聘对象</w:t>
      </w:r>
    </w:p>
    <w:p w14:paraId="5B062849">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愿意扎根供电服务一线岗位，具有吃苦耐劳精神的应届毕业生（含毕业2年内未就业的择业期毕业生，无社保缴纳记录且未与其他单位签订劳动协议）以及具有2年及以上供电企业工作经历（需提供工作证明，工作经验时间计算以2025年6月30日为准）的从业人员。</w:t>
      </w:r>
    </w:p>
    <w:p w14:paraId="263935AE">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（二）招聘条件</w:t>
      </w:r>
    </w:p>
    <w:p w14:paraId="55BEEA91">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1.电工相关专业全日制大专及以上学历；</w:t>
      </w:r>
    </w:p>
    <w:p w14:paraId="DB4D0AFD">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2.电子信息类、自动化、土木工程、水利水电工程等专业全日制本科及以上学历；</w:t>
      </w:r>
    </w:p>
    <w:p w14:paraId="1C6BAE8E">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3.年龄不超过30周岁，退役军人可申请放宽年龄至32周岁，年龄计算以2025年6月30日为准；</w:t>
      </w:r>
    </w:p>
    <w:p w14:paraId="017B7716">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4.身心健康，符合国家公务员录用体检标准。有以下疾病之一者不合格：色盲（或红绿黄等色弱）、双眼矫正视力低于1.0；双耳听力障碍；有恐高症或严重心血管疾病等不适合电力登高作业的疾病；其他经指定医疗机构鉴定认为不适合电力作业岗位的疾病。</w:t>
      </w:r>
    </w:p>
    <w:p w14:paraId="DDACCD6A">
      <w:pPr>
        <w:keepNext w:val="0"/>
        <w:keepLines w:val="0"/>
        <w:pageBreakBefore w:val="0"/>
        <w:widowControl w:val="0"/>
        <w:kinsoku/>
        <w:wordWrap/>
        <w:overflowPunct/>
        <w:topLinePunct w:val="0"/>
        <w:autoSpaceDE/>
        <w:autoSpaceDN/>
        <w:bidi w:val="0"/>
        <w:adjustRightInd/>
        <w:snapToGrid/>
        <w:spacing w:line="520" w:lineRule="exact"/>
        <w:ind w:firstLine="602" w:firstLineChars="200"/>
        <w:jc w:val="both"/>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三、岗位需求</w:t>
      </w:r>
    </w:p>
    <w:p w14:paraId="7663A05B">
      <w:pPr>
        <w:pStyle w:val="4"/>
        <w:keepNext w:val="0"/>
        <w:keepLines w:val="0"/>
        <w:pageBreakBefore w:val="0"/>
        <w:widowControl w:val="0"/>
        <w:kinsoku/>
        <w:wordWrap/>
        <w:overflowPunct/>
        <w:topLinePunct w:val="0"/>
        <w:autoSpaceDE/>
        <w:autoSpaceDN/>
        <w:bidi w:val="0"/>
        <w:adjustRightInd/>
        <w:snapToGrid/>
        <w:spacing w:line="520" w:lineRule="exact"/>
        <w:ind w:left="0" w:leftChars="0" w:firstLine="600" w:firstLineChars="200"/>
        <w:textAlignment w:val="auto"/>
        <w:rPr>
          <w:rFonts w:hint="eastAsia" w:ascii="仿宋" w:hAnsi="仿宋" w:eastAsia="仿宋" w:cs="仿宋"/>
          <w:kern w:val="2"/>
          <w:sz w:val="30"/>
          <w:szCs w:val="30"/>
          <w:highlight w:val="none"/>
          <w:lang w:val="en-US" w:eastAsia="zh-CN" w:bidi="ar-SA"/>
        </w:rPr>
      </w:pPr>
      <w:r>
        <w:rPr>
          <w:rFonts w:hint="eastAsia" w:ascii="仿宋" w:hAnsi="仿宋" w:eastAsia="仿宋" w:cs="仿宋"/>
          <w:kern w:val="2"/>
          <w:sz w:val="30"/>
          <w:szCs w:val="30"/>
          <w:highlight w:val="none"/>
          <w:lang w:val="en-US" w:eastAsia="zh-CN" w:bidi="ar-SA"/>
        </w:rPr>
        <w:t>2025年度</w:t>
      </w:r>
      <w:r>
        <w:rPr>
          <w:rFonts w:hint="eastAsia" w:ascii="仿宋" w:hAnsi="仿宋" w:eastAsia="仿宋" w:cs="仿宋"/>
          <w:sz w:val="30"/>
          <w:szCs w:val="30"/>
          <w:highlight w:val="none"/>
          <w:lang w:val="en-US" w:eastAsia="zh-CN"/>
        </w:rPr>
        <w:t>张掖市金源电力工程有限责任公司供电服务分公司</w:t>
      </w:r>
      <w:r>
        <w:rPr>
          <w:rFonts w:hint="eastAsia" w:ascii="仿宋" w:hAnsi="仿宋" w:eastAsia="仿宋" w:cs="仿宋"/>
          <w:kern w:val="2"/>
          <w:sz w:val="30"/>
          <w:szCs w:val="30"/>
          <w:highlight w:val="none"/>
          <w:lang w:val="en-US" w:eastAsia="zh-CN" w:bidi="ar-SA"/>
        </w:rPr>
        <w:t>计划招聘约4人（应届毕业生优先，生源不足时少量考虑</w:t>
      </w:r>
      <w:r>
        <w:rPr>
          <w:rFonts w:hint="eastAsia" w:ascii="仿宋" w:hAnsi="仿宋" w:eastAsia="仿宋" w:cs="仿宋"/>
          <w:sz w:val="30"/>
          <w:szCs w:val="30"/>
          <w:highlight w:val="none"/>
          <w:lang w:val="en-US" w:eastAsia="zh-CN"/>
        </w:rPr>
        <w:t>供电企业从业人员</w:t>
      </w:r>
      <w:r>
        <w:rPr>
          <w:rFonts w:hint="eastAsia" w:ascii="仿宋" w:hAnsi="仿宋" w:eastAsia="仿宋" w:cs="仿宋"/>
          <w:kern w:val="2"/>
          <w:sz w:val="30"/>
          <w:szCs w:val="30"/>
          <w:highlight w:val="none"/>
          <w:lang w:val="en-US" w:eastAsia="zh-CN" w:bidi="ar-SA"/>
        </w:rPr>
        <w:t>）。</w:t>
      </w:r>
      <w:r>
        <w:rPr>
          <w:rFonts w:hint="eastAsia" w:ascii="仿宋" w:hAnsi="仿宋" w:eastAsia="仿宋" w:cs="仿宋"/>
          <w:sz w:val="30"/>
          <w:szCs w:val="30"/>
          <w:highlight w:val="none"/>
          <w:lang w:val="en-US" w:eastAsia="zh-CN"/>
        </w:rPr>
        <w:t>主要从事张掖市所属乡镇10千伏及以下配网设备现场运维、故障抢修、工程验收等工作，以及0.4千伏及以下客户用电检查、反窃电、抄表、收费、催费、优质服务等工作。</w:t>
      </w:r>
      <w:r>
        <w:rPr>
          <w:rFonts w:hint="eastAsia" w:ascii="仿宋" w:hAnsi="仿宋" w:eastAsia="仿宋" w:cs="仿宋"/>
          <w:kern w:val="2"/>
          <w:sz w:val="30"/>
          <w:szCs w:val="30"/>
          <w:highlight w:val="none"/>
          <w:lang w:val="en-US" w:eastAsia="zh-CN" w:bidi="ar-SA"/>
        </w:rPr>
        <w:t>具体如下：</w:t>
      </w:r>
    </w:p>
    <w:p w14:paraId="57896822">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kern w:val="2"/>
          <w:sz w:val="30"/>
          <w:szCs w:val="30"/>
          <w:highlight w:val="none"/>
          <w:vertAlign w:val="baseline"/>
          <w:lang w:val="en-US" w:eastAsia="zh-CN" w:bidi="ar-SA"/>
        </w:rPr>
      </w:pPr>
      <w:r>
        <w:rPr>
          <w:rFonts w:hint="eastAsia" w:ascii="仿宋" w:hAnsi="仿宋" w:eastAsia="仿宋" w:cs="仿宋"/>
          <w:kern w:val="2"/>
          <w:sz w:val="30"/>
          <w:szCs w:val="30"/>
          <w:highlight w:val="none"/>
          <w:vertAlign w:val="baseline"/>
          <w:lang w:val="en-US" w:eastAsia="zh-CN" w:bidi="ar-SA"/>
        </w:rPr>
        <w:t>（一）配电运检工  2人</w:t>
      </w:r>
    </w:p>
    <w:p w14:paraId="4FC58409">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2" w:firstLineChars="200"/>
        <w:jc w:val="both"/>
        <w:textAlignment w:val="auto"/>
        <w:rPr>
          <w:rFonts w:hint="eastAsia" w:ascii="仿宋" w:hAnsi="仿宋" w:eastAsia="仿宋" w:cs="仿宋"/>
          <w:kern w:val="2"/>
          <w:sz w:val="30"/>
          <w:szCs w:val="30"/>
          <w:highlight w:val="none"/>
          <w:vertAlign w:val="baseline"/>
          <w:lang w:val="en-US" w:eastAsia="zh-CN" w:bidi="ar-SA"/>
        </w:rPr>
      </w:pPr>
      <w:r>
        <w:rPr>
          <w:rFonts w:hint="eastAsia" w:ascii="仿宋" w:hAnsi="仿宋" w:eastAsia="仿宋" w:cs="仿宋"/>
          <w:b/>
          <w:bCs/>
          <w:kern w:val="2"/>
          <w:sz w:val="30"/>
          <w:szCs w:val="30"/>
          <w:highlight w:val="none"/>
          <w:vertAlign w:val="baseline"/>
          <w:lang w:val="en-US" w:eastAsia="zh-CN" w:bidi="ar-SA"/>
        </w:rPr>
        <w:t>薪资待遇：</w:t>
      </w:r>
      <w:r>
        <w:rPr>
          <w:rFonts w:hint="eastAsia" w:ascii="仿宋" w:hAnsi="仿宋" w:eastAsia="仿宋" w:cs="仿宋"/>
          <w:kern w:val="2"/>
          <w:sz w:val="30"/>
          <w:szCs w:val="30"/>
          <w:highlight w:val="none"/>
          <w:vertAlign w:val="baseline"/>
          <w:lang w:val="en-US" w:eastAsia="zh-CN" w:bidi="ar-SA"/>
        </w:rPr>
        <w:t>参照张掖市金源电力工程有限责任公司供电服务分公司薪酬福利标准执行</w:t>
      </w:r>
    </w:p>
    <w:p w14:paraId="32D37F0A">
      <w:pPr>
        <w:pStyle w:val="4"/>
        <w:keepNext w:val="0"/>
        <w:keepLines w:val="0"/>
        <w:pageBreakBefore w:val="0"/>
        <w:widowControl w:val="0"/>
        <w:kinsoku/>
        <w:wordWrap/>
        <w:overflowPunct/>
        <w:topLinePunct w:val="0"/>
        <w:autoSpaceDE/>
        <w:autoSpaceDN/>
        <w:bidi w:val="0"/>
        <w:adjustRightInd/>
        <w:snapToGrid/>
        <w:spacing w:line="520" w:lineRule="exact"/>
        <w:ind w:left="0" w:leftChars="0" w:firstLine="602" w:firstLineChars="200"/>
        <w:textAlignment w:val="auto"/>
        <w:rPr>
          <w:rFonts w:hint="eastAsia" w:ascii="仿宋" w:hAnsi="仿宋" w:eastAsia="仿宋" w:cs="仿宋"/>
          <w:kern w:val="2"/>
          <w:sz w:val="30"/>
          <w:szCs w:val="30"/>
          <w:highlight w:val="none"/>
          <w:lang w:val="en-US" w:eastAsia="zh-CN" w:bidi="ar-SA"/>
        </w:rPr>
      </w:pPr>
      <w:r>
        <w:rPr>
          <w:rFonts w:hint="eastAsia" w:ascii="仿宋" w:hAnsi="仿宋" w:eastAsia="仿宋" w:cs="仿宋"/>
          <w:b/>
          <w:bCs/>
          <w:kern w:val="2"/>
          <w:sz w:val="30"/>
          <w:szCs w:val="30"/>
          <w:highlight w:val="none"/>
          <w:vertAlign w:val="baseline"/>
          <w:lang w:val="en-US" w:eastAsia="zh-CN" w:bidi="ar-SA"/>
        </w:rPr>
        <w:t>工作地点：</w:t>
      </w:r>
      <w:r>
        <w:rPr>
          <w:rFonts w:hint="eastAsia" w:ascii="仿宋" w:hAnsi="仿宋" w:eastAsia="仿宋" w:cs="仿宋"/>
          <w:kern w:val="2"/>
          <w:sz w:val="30"/>
          <w:szCs w:val="30"/>
          <w:highlight w:val="none"/>
          <w:vertAlign w:val="baseline"/>
          <w:lang w:val="en-US" w:eastAsia="zh-CN" w:bidi="ar-SA"/>
        </w:rPr>
        <w:t>民乐县所属乡镇</w:t>
      </w:r>
    </w:p>
    <w:p w14:paraId="0F7B56E0">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firstLine="600" w:firstLineChars="200"/>
        <w:textAlignment w:val="auto"/>
        <w:rPr>
          <w:rFonts w:hint="eastAsia" w:ascii="仿宋" w:hAnsi="仿宋" w:eastAsia="仿宋" w:cs="仿宋"/>
          <w:kern w:val="2"/>
          <w:sz w:val="30"/>
          <w:szCs w:val="30"/>
          <w:highlight w:val="none"/>
          <w:vertAlign w:val="baseline"/>
          <w:lang w:val="en-US" w:eastAsia="zh-CN" w:bidi="ar-SA"/>
        </w:rPr>
      </w:pPr>
      <w:r>
        <w:rPr>
          <w:rFonts w:hint="eastAsia" w:ascii="仿宋" w:hAnsi="仿宋" w:eastAsia="仿宋" w:cs="仿宋"/>
          <w:kern w:val="2"/>
          <w:sz w:val="30"/>
          <w:szCs w:val="30"/>
          <w:highlight w:val="none"/>
          <w:vertAlign w:val="baseline"/>
          <w:lang w:val="en-US" w:eastAsia="zh-CN" w:bidi="ar-SA"/>
        </w:rPr>
        <w:t>（二）配电运检工  1人</w:t>
      </w:r>
    </w:p>
    <w:p w14:paraId="7F840D71">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2" w:firstLineChars="200"/>
        <w:jc w:val="both"/>
        <w:textAlignment w:val="auto"/>
        <w:rPr>
          <w:rFonts w:hint="eastAsia" w:ascii="仿宋" w:hAnsi="仿宋" w:eastAsia="仿宋" w:cs="仿宋"/>
          <w:kern w:val="2"/>
          <w:sz w:val="30"/>
          <w:szCs w:val="30"/>
          <w:highlight w:val="none"/>
          <w:vertAlign w:val="baseline"/>
          <w:lang w:val="en-US" w:eastAsia="zh-CN" w:bidi="ar-SA"/>
        </w:rPr>
      </w:pPr>
      <w:r>
        <w:rPr>
          <w:rFonts w:hint="eastAsia" w:ascii="仿宋" w:hAnsi="仿宋" w:eastAsia="仿宋" w:cs="仿宋"/>
          <w:b/>
          <w:bCs/>
          <w:kern w:val="2"/>
          <w:sz w:val="30"/>
          <w:szCs w:val="30"/>
          <w:highlight w:val="none"/>
          <w:vertAlign w:val="baseline"/>
          <w:lang w:val="en-US" w:eastAsia="zh-CN" w:bidi="ar-SA"/>
        </w:rPr>
        <w:t>薪资待遇：</w:t>
      </w:r>
      <w:r>
        <w:rPr>
          <w:rFonts w:hint="eastAsia" w:ascii="仿宋" w:hAnsi="仿宋" w:eastAsia="仿宋" w:cs="仿宋"/>
          <w:kern w:val="2"/>
          <w:sz w:val="30"/>
          <w:szCs w:val="30"/>
          <w:highlight w:val="none"/>
          <w:vertAlign w:val="baseline"/>
          <w:lang w:val="en-US" w:eastAsia="zh-CN" w:bidi="ar-SA"/>
        </w:rPr>
        <w:t>参照张掖市金源电力工程有限责任公司供电服务分公司薪酬福利标准执行</w:t>
      </w:r>
    </w:p>
    <w:p w14:paraId="4879D4F0">
      <w:pPr>
        <w:pStyle w:val="4"/>
        <w:keepNext w:val="0"/>
        <w:keepLines w:val="0"/>
        <w:pageBreakBefore w:val="0"/>
        <w:widowControl w:val="0"/>
        <w:kinsoku/>
        <w:wordWrap/>
        <w:overflowPunct/>
        <w:topLinePunct w:val="0"/>
        <w:autoSpaceDE/>
        <w:autoSpaceDN/>
        <w:bidi w:val="0"/>
        <w:adjustRightInd/>
        <w:snapToGrid/>
        <w:spacing w:line="520" w:lineRule="exact"/>
        <w:ind w:left="0" w:leftChars="0" w:firstLine="602" w:firstLineChars="200"/>
        <w:textAlignment w:val="auto"/>
        <w:rPr>
          <w:rFonts w:hint="eastAsia" w:ascii="仿宋" w:hAnsi="仿宋" w:eastAsia="仿宋" w:cs="仿宋"/>
          <w:kern w:val="2"/>
          <w:sz w:val="30"/>
          <w:szCs w:val="30"/>
          <w:highlight w:val="none"/>
          <w:lang w:val="en-US" w:eastAsia="zh-CN" w:bidi="ar-SA"/>
        </w:rPr>
      </w:pPr>
      <w:r>
        <w:rPr>
          <w:rFonts w:hint="eastAsia" w:ascii="仿宋" w:hAnsi="仿宋" w:eastAsia="仿宋" w:cs="仿宋"/>
          <w:b/>
          <w:bCs/>
          <w:kern w:val="2"/>
          <w:sz w:val="30"/>
          <w:szCs w:val="30"/>
          <w:highlight w:val="none"/>
          <w:vertAlign w:val="baseline"/>
          <w:lang w:val="en-US" w:eastAsia="zh-CN" w:bidi="ar-SA"/>
        </w:rPr>
        <w:t>工作地点：</w:t>
      </w:r>
      <w:r>
        <w:rPr>
          <w:rFonts w:hint="eastAsia" w:ascii="仿宋" w:hAnsi="仿宋" w:eastAsia="仿宋" w:cs="仿宋"/>
          <w:kern w:val="2"/>
          <w:sz w:val="30"/>
          <w:szCs w:val="30"/>
          <w:highlight w:val="none"/>
          <w:vertAlign w:val="baseline"/>
          <w:lang w:val="en-US" w:eastAsia="zh-CN" w:bidi="ar-SA"/>
        </w:rPr>
        <w:t>临泽县所属乡镇</w:t>
      </w:r>
    </w:p>
    <w:p w14:paraId="01394F16">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firstLine="600" w:firstLineChars="200"/>
        <w:textAlignment w:val="auto"/>
        <w:rPr>
          <w:rFonts w:hint="eastAsia" w:ascii="仿宋" w:hAnsi="仿宋" w:eastAsia="仿宋" w:cs="仿宋"/>
          <w:kern w:val="2"/>
          <w:sz w:val="30"/>
          <w:szCs w:val="30"/>
          <w:highlight w:val="none"/>
          <w:vertAlign w:val="baseline"/>
          <w:lang w:val="en-US" w:eastAsia="zh-CN" w:bidi="ar-SA"/>
        </w:rPr>
      </w:pPr>
      <w:r>
        <w:rPr>
          <w:rFonts w:hint="eastAsia" w:ascii="仿宋" w:hAnsi="仿宋" w:eastAsia="仿宋" w:cs="仿宋"/>
          <w:kern w:val="2"/>
          <w:sz w:val="30"/>
          <w:szCs w:val="30"/>
          <w:highlight w:val="none"/>
          <w:vertAlign w:val="baseline"/>
          <w:lang w:val="en-US" w:eastAsia="zh-CN" w:bidi="ar-SA"/>
        </w:rPr>
        <w:t>（三）配电运检工  1人</w:t>
      </w:r>
    </w:p>
    <w:p w14:paraId="7451E164">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2" w:firstLineChars="200"/>
        <w:jc w:val="both"/>
        <w:textAlignment w:val="auto"/>
        <w:rPr>
          <w:rFonts w:hint="eastAsia" w:ascii="仿宋" w:hAnsi="仿宋" w:eastAsia="仿宋" w:cs="仿宋"/>
          <w:kern w:val="2"/>
          <w:sz w:val="30"/>
          <w:szCs w:val="30"/>
          <w:highlight w:val="none"/>
          <w:vertAlign w:val="baseline"/>
          <w:lang w:val="en-US" w:eastAsia="zh-CN" w:bidi="ar-SA"/>
        </w:rPr>
      </w:pPr>
      <w:r>
        <w:rPr>
          <w:rFonts w:hint="eastAsia" w:ascii="仿宋" w:hAnsi="仿宋" w:eastAsia="仿宋" w:cs="仿宋"/>
          <w:b/>
          <w:bCs/>
          <w:kern w:val="2"/>
          <w:sz w:val="30"/>
          <w:szCs w:val="30"/>
          <w:highlight w:val="none"/>
          <w:vertAlign w:val="baseline"/>
          <w:lang w:val="en-US" w:eastAsia="zh-CN" w:bidi="ar-SA"/>
        </w:rPr>
        <w:t>薪资待遇：</w:t>
      </w:r>
      <w:r>
        <w:rPr>
          <w:rFonts w:hint="eastAsia" w:ascii="仿宋" w:hAnsi="仿宋" w:eastAsia="仿宋" w:cs="仿宋"/>
          <w:kern w:val="2"/>
          <w:sz w:val="30"/>
          <w:szCs w:val="30"/>
          <w:highlight w:val="none"/>
          <w:vertAlign w:val="baseline"/>
          <w:lang w:val="en-US" w:eastAsia="zh-CN" w:bidi="ar-SA"/>
        </w:rPr>
        <w:t>参照张掖市金源电力工程有限责任公司供电服务分公司薪酬福利标准执行</w:t>
      </w:r>
    </w:p>
    <w:p w14:paraId="41880FAC">
      <w:pPr>
        <w:pStyle w:val="4"/>
        <w:keepNext w:val="0"/>
        <w:keepLines w:val="0"/>
        <w:pageBreakBefore w:val="0"/>
        <w:widowControl w:val="0"/>
        <w:kinsoku/>
        <w:wordWrap/>
        <w:overflowPunct/>
        <w:topLinePunct w:val="0"/>
        <w:autoSpaceDE/>
        <w:autoSpaceDN/>
        <w:bidi w:val="0"/>
        <w:adjustRightInd/>
        <w:snapToGrid/>
        <w:spacing w:line="520" w:lineRule="exact"/>
        <w:ind w:left="0" w:leftChars="0" w:firstLine="602" w:firstLineChars="200"/>
        <w:textAlignment w:val="auto"/>
        <w:rPr>
          <w:rFonts w:hint="eastAsia" w:ascii="仿宋" w:hAnsi="仿宋" w:eastAsia="仿宋" w:cs="仿宋"/>
          <w:kern w:val="2"/>
          <w:sz w:val="30"/>
          <w:szCs w:val="30"/>
          <w:highlight w:val="none"/>
          <w:lang w:val="en-US" w:eastAsia="zh-CN" w:bidi="ar-SA"/>
        </w:rPr>
      </w:pPr>
      <w:r>
        <w:rPr>
          <w:rFonts w:hint="eastAsia" w:ascii="仿宋" w:hAnsi="仿宋" w:eastAsia="仿宋" w:cs="仿宋"/>
          <w:b/>
          <w:bCs/>
          <w:kern w:val="2"/>
          <w:sz w:val="30"/>
          <w:szCs w:val="30"/>
          <w:highlight w:val="none"/>
          <w:vertAlign w:val="baseline"/>
          <w:lang w:val="en-US" w:eastAsia="zh-CN" w:bidi="ar-SA"/>
        </w:rPr>
        <w:t>工作地点：</w:t>
      </w:r>
      <w:r>
        <w:rPr>
          <w:rFonts w:hint="eastAsia" w:ascii="仿宋" w:hAnsi="仿宋" w:eastAsia="仿宋" w:cs="仿宋"/>
          <w:kern w:val="2"/>
          <w:sz w:val="30"/>
          <w:szCs w:val="30"/>
          <w:highlight w:val="none"/>
          <w:vertAlign w:val="baseline"/>
          <w:lang w:val="en-US" w:eastAsia="zh-CN" w:bidi="ar-SA"/>
        </w:rPr>
        <w:t>肃南县所属乡镇</w:t>
      </w:r>
    </w:p>
    <w:p w14:paraId="D09185E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jc w:val="both"/>
        <w:textAlignment w:val="auto"/>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注：</w:t>
      </w:r>
      <w:r>
        <w:rPr>
          <w:rFonts w:hint="eastAsia" w:ascii="仿宋" w:hAnsi="仿宋" w:eastAsia="仿宋" w:cs="仿宋"/>
          <w:color w:val="auto"/>
          <w:kern w:val="2"/>
          <w:sz w:val="30"/>
          <w:szCs w:val="30"/>
          <w:highlight w:val="none"/>
          <w:lang w:val="zh-CN" w:eastAsia="zh-CN" w:bidi="ar-SA"/>
        </w:rPr>
        <w:t>以上招聘</w:t>
      </w:r>
      <w:r>
        <w:rPr>
          <w:rFonts w:hint="eastAsia" w:ascii="仿宋" w:hAnsi="仿宋" w:eastAsia="仿宋" w:cs="仿宋"/>
          <w:color w:val="auto"/>
          <w:kern w:val="2"/>
          <w:sz w:val="30"/>
          <w:szCs w:val="30"/>
          <w:highlight w:val="none"/>
          <w:lang w:val="en-US" w:eastAsia="zh-CN" w:bidi="ar-SA"/>
        </w:rPr>
        <w:t>人数</w:t>
      </w:r>
      <w:r>
        <w:rPr>
          <w:rFonts w:hint="eastAsia" w:ascii="仿宋" w:hAnsi="仿宋" w:eastAsia="仿宋" w:cs="仿宋"/>
          <w:color w:val="auto"/>
          <w:kern w:val="2"/>
          <w:sz w:val="30"/>
          <w:szCs w:val="30"/>
          <w:highlight w:val="none"/>
          <w:lang w:val="zh-CN" w:eastAsia="zh-CN" w:bidi="ar-SA"/>
        </w:rPr>
        <w:t>为我公司预计人数，最终招聘数量将根据上级单位核定情况相应调整。</w:t>
      </w:r>
    </w:p>
    <w:p w14:paraId="F39705D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2" w:firstLineChars="200"/>
        <w:jc w:val="both"/>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四、招聘工作安排</w:t>
      </w:r>
    </w:p>
    <w:p w14:paraId="37F85A57">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（一）报名时间</w:t>
      </w:r>
    </w:p>
    <w:p w14:paraId="3DC774FD">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2025年5月11日至2025年5月16日24:00</w:t>
      </w:r>
    </w:p>
    <w:p w14:paraId="FE7FFF40">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（二）报名方式</w:t>
      </w:r>
    </w:p>
    <w:p w14:paraId="32BDE91A">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应聘者通过电子邮件报名，不接受其他方式报名。</w:t>
      </w:r>
    </w:p>
    <w:p w14:paraId="331F4B4F">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（三）报名要求</w:t>
      </w:r>
    </w:p>
    <w:p w14:paraId="44EE86CB">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应聘人员综合考虑自身情况，最多可选择报名2个县域工作所在地，明确第1、第2志愿，并注明是否接受调剂。</w:t>
      </w:r>
    </w:p>
    <w:p w14:paraId="06B15777">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（四）报名信息填报</w:t>
      </w:r>
    </w:p>
    <w:p w14:paraId="B63865AB">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1.应聘人员如实、准确填写应聘登记表（附件1）、</w:t>
      </w:r>
      <w:r>
        <w:rPr>
          <w:rFonts w:hint="eastAsia" w:ascii="仿宋" w:hAnsi="仿宋" w:eastAsia="仿宋" w:cs="仿宋"/>
          <w:sz w:val="30"/>
          <w:szCs w:val="30"/>
          <w:highlight w:val="none"/>
          <w:lang w:val="zh-CN" w:eastAsia="zh-CN"/>
        </w:rPr>
        <w:t>信息汇总表（</w:t>
      </w:r>
      <w:r>
        <w:rPr>
          <w:rFonts w:hint="eastAsia" w:ascii="仿宋" w:hAnsi="仿宋" w:eastAsia="仿宋" w:cs="仿宋"/>
          <w:sz w:val="30"/>
          <w:szCs w:val="30"/>
          <w:highlight w:val="none"/>
          <w:lang w:val="en-US" w:eastAsia="zh-CN"/>
        </w:rPr>
        <w:t>附件2</w:t>
      </w:r>
      <w:r>
        <w:rPr>
          <w:rFonts w:hint="eastAsia" w:ascii="仿宋" w:hAnsi="仿宋" w:eastAsia="仿宋" w:cs="仿宋"/>
          <w:sz w:val="30"/>
          <w:szCs w:val="30"/>
          <w:highlight w:val="none"/>
          <w:lang w:val="zh-CN" w:eastAsia="zh-CN"/>
        </w:rPr>
        <w:t>）、</w:t>
      </w:r>
      <w:r>
        <w:rPr>
          <w:rFonts w:hint="eastAsia" w:ascii="仿宋" w:hAnsi="仿宋" w:eastAsia="仿宋" w:cs="仿宋"/>
          <w:sz w:val="30"/>
          <w:szCs w:val="30"/>
          <w:highlight w:val="none"/>
          <w:lang w:val="en-US" w:eastAsia="zh-CN"/>
        </w:rPr>
        <w:t>个人简历、现学历学籍验证报告、各类证书等相关材料，以压缩包发送至指定报名邮箱，压缩包大小不超过2M。</w:t>
      </w:r>
    </w:p>
    <w:p w14:paraId="E624BE02">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2.应聘人员报名邮件及附件统一命名为“应聘单位+姓名+手机号码”。</w:t>
      </w:r>
    </w:p>
    <w:p w14:paraId="DDB4DAF2">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3.应聘人员需及时完成本人学籍验证工作，确保学籍验证报告真实有效，并确认院校、专业、学历、身份等信息与学籍验证报告一致。</w:t>
      </w:r>
    </w:p>
    <w:p w14:paraId="38CEC458">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（五）资格审查</w:t>
      </w:r>
    </w:p>
    <w:p w14:paraId="96736443">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我公司根据学历、专业、工作经历等因素择优筛选人员后，对通过资格审查的应聘人员，由用人单位于报名截止后3个工作日内，通过电话及短信方式告知应聘人员。未通过筛选的人员不再另行通知。</w:t>
      </w:r>
    </w:p>
    <w:p w14:paraId="724856C9">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（六）考试</w:t>
      </w:r>
    </w:p>
    <w:p w14:paraId="17A6E96A">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1.应届高校毕业生招聘主要通过“笔试+面试+体能测试”方式选拔；非应届毕业生主要通过“笔试+面试+技能测试+体能测试”方式选拔。</w:t>
      </w:r>
    </w:p>
    <w:p w14:paraId="7658958B">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2.笔试时间暂定5月21日，笔试地点为兰州市，具体以后续通知为准。应届</w:t>
      </w:r>
      <w:r>
        <w:rPr>
          <w:rFonts w:hint="eastAsia" w:ascii="仿宋" w:hAnsi="仿宋" w:eastAsia="仿宋" w:cs="仿宋"/>
          <w:sz w:val="30"/>
          <w:szCs w:val="30"/>
          <w:highlight w:val="none"/>
          <w:lang w:val="zh-CN" w:eastAsia="zh-CN"/>
        </w:rPr>
        <w:t>高校毕业生笔试内容为行政职业能力测试、电工学、数学、计算机基本知识与办公软件操作</w:t>
      </w:r>
      <w:r>
        <w:rPr>
          <w:rFonts w:hint="eastAsia" w:ascii="仿宋" w:hAnsi="仿宋" w:eastAsia="仿宋" w:cs="仿宋"/>
          <w:sz w:val="30"/>
          <w:szCs w:val="30"/>
          <w:highlight w:val="none"/>
          <w:lang w:val="en-US" w:eastAsia="zh-CN"/>
        </w:rPr>
        <w:t>等相关内容</w:t>
      </w:r>
      <w:r>
        <w:rPr>
          <w:rFonts w:hint="eastAsia" w:ascii="仿宋" w:hAnsi="仿宋" w:eastAsia="仿宋" w:cs="仿宋"/>
          <w:sz w:val="30"/>
          <w:szCs w:val="30"/>
          <w:highlight w:val="none"/>
          <w:lang w:val="zh-CN" w:eastAsia="zh-CN"/>
        </w:rPr>
        <w:t>；非应届毕业生笔试内容为供电服务岗位基础知识、计算机基本知识与办公软件操作</w:t>
      </w:r>
      <w:r>
        <w:rPr>
          <w:rFonts w:hint="eastAsia" w:ascii="仿宋" w:hAnsi="仿宋" w:eastAsia="仿宋" w:cs="仿宋"/>
          <w:sz w:val="30"/>
          <w:szCs w:val="30"/>
          <w:highlight w:val="none"/>
          <w:lang w:val="en-US" w:eastAsia="zh-CN"/>
        </w:rPr>
        <w:t>等相关内容</w:t>
      </w:r>
      <w:r>
        <w:rPr>
          <w:rFonts w:hint="eastAsia" w:ascii="仿宋" w:hAnsi="仿宋" w:eastAsia="仿宋" w:cs="仿宋"/>
          <w:sz w:val="30"/>
          <w:szCs w:val="30"/>
          <w:highlight w:val="none"/>
          <w:lang w:val="zh-CN" w:eastAsia="zh-CN"/>
        </w:rPr>
        <w:t>。</w:t>
      </w:r>
      <w:r>
        <w:rPr>
          <w:rFonts w:hint="eastAsia" w:ascii="仿宋" w:hAnsi="仿宋" w:eastAsia="仿宋" w:cs="仿宋"/>
          <w:sz w:val="30"/>
          <w:szCs w:val="30"/>
          <w:highlight w:val="none"/>
          <w:lang w:val="en-US" w:eastAsia="zh-CN"/>
        </w:rPr>
        <w:t>笔试成绩通过的应聘者可参加后续招聘环节。</w:t>
      </w:r>
    </w:p>
    <w:p w14:paraId="B57453F3">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3.笔试成绩通过的应聘者须参加体能测试，测试内容为1000米长跑，测试时间暂定5月22日，测试地点为兰州市，具体以后续通知为准。体能测试合格的应聘者可参加后续招聘环节。</w:t>
      </w:r>
    </w:p>
    <w:p w14:paraId="E83C74EC">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4.体能测试合格的非应届毕业生须参加技能测试，测试形式为技能操作，测试内容为登杆操作、配电运检基础实操，测试时间暂定5月22日，测试地点为兰州市，具体以后续通知为准。技能测试合格的应聘者可参加后续招聘环节。</w:t>
      </w:r>
    </w:p>
    <w:p w14:paraId="0ECE32F5">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（七）确定录用人员</w:t>
      </w:r>
    </w:p>
    <w:p w14:paraId="C809DBAA">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kern w:val="2"/>
          <w:sz w:val="30"/>
          <w:szCs w:val="30"/>
          <w:highlight w:val="none"/>
          <w:lang w:val="en-US" w:eastAsia="zh-CN" w:bidi="ar-SA"/>
        </w:rPr>
      </w:pPr>
      <w:r>
        <w:rPr>
          <w:rFonts w:hint="eastAsia" w:ascii="仿宋" w:hAnsi="仿宋" w:eastAsia="仿宋" w:cs="仿宋"/>
          <w:kern w:val="2"/>
          <w:sz w:val="30"/>
          <w:szCs w:val="30"/>
          <w:highlight w:val="none"/>
          <w:lang w:val="en-US" w:eastAsia="zh-CN" w:bidi="ar-SA"/>
        </w:rPr>
        <w:t>我公司根据综合成绩排名、招聘人数及最低录取分数线限制确定拟录用人选并按招聘人数1.2倍人员比例进行公示，拟录用人员流失者按综合成绩排名进行递补，公示期为5个工作日。确定录用后与</w:t>
      </w:r>
      <w:r>
        <w:rPr>
          <w:rFonts w:hint="eastAsia" w:ascii="仿宋" w:hAnsi="仿宋" w:eastAsia="仿宋" w:cs="仿宋"/>
          <w:sz w:val="30"/>
          <w:szCs w:val="30"/>
          <w:highlight w:val="none"/>
          <w:lang w:val="en-US" w:eastAsia="zh-CN"/>
        </w:rPr>
        <w:t>张掖市金源电力工程有限责任公司签订劳动合同。</w:t>
      </w:r>
    </w:p>
    <w:p w14:paraId="8E7BCC3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2" w:firstLineChars="200"/>
        <w:jc w:val="both"/>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五、注意事项</w:t>
      </w:r>
    </w:p>
    <w:p w14:paraId="DB5A3647">
      <w:pPr>
        <w:pStyle w:val="4"/>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kern w:val="2"/>
          <w:sz w:val="30"/>
          <w:szCs w:val="30"/>
          <w:highlight w:val="none"/>
          <w:lang w:val="en-US" w:eastAsia="zh-CN" w:bidi="ar-SA"/>
        </w:rPr>
      </w:pPr>
      <w:r>
        <w:rPr>
          <w:rFonts w:hint="eastAsia" w:ascii="仿宋" w:hAnsi="仿宋" w:eastAsia="仿宋" w:cs="仿宋"/>
          <w:kern w:val="2"/>
          <w:sz w:val="30"/>
          <w:szCs w:val="30"/>
          <w:highlight w:val="none"/>
          <w:lang w:val="en-US" w:eastAsia="zh-CN" w:bidi="ar-SA"/>
        </w:rPr>
        <w:t>1.应聘者应保证所提供的个人信息和材料真实、准确，并按照要求填写，如有弄虚作假，或在应聘过程中拒绝遵守用人单位规定的，取消应聘者资格。</w:t>
      </w:r>
    </w:p>
    <w:p w14:paraId="BC354827">
      <w:pPr>
        <w:pStyle w:val="4"/>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kern w:val="2"/>
          <w:sz w:val="30"/>
          <w:szCs w:val="30"/>
          <w:highlight w:val="none"/>
          <w:lang w:val="en-US" w:eastAsia="zh-CN" w:bidi="ar-SA"/>
        </w:rPr>
      </w:pPr>
      <w:r>
        <w:rPr>
          <w:rFonts w:hint="eastAsia" w:ascii="仿宋" w:hAnsi="仿宋" w:eastAsia="仿宋" w:cs="仿宋"/>
          <w:kern w:val="2"/>
          <w:sz w:val="30"/>
          <w:szCs w:val="30"/>
          <w:highlight w:val="none"/>
          <w:lang w:val="en-US" w:eastAsia="zh-CN" w:bidi="ar-SA"/>
        </w:rPr>
        <w:t>2.为保证及时收到考试相关信息、通知，请保持通讯畅通，如因应聘者提供联络方式有误导致未能正常参加考试，产生后果由应聘者自行承担。</w:t>
      </w:r>
    </w:p>
    <w:p w14:paraId="5BA071EA">
      <w:pPr>
        <w:pStyle w:val="4"/>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kern w:val="2"/>
          <w:sz w:val="30"/>
          <w:szCs w:val="30"/>
          <w:highlight w:val="none"/>
          <w:lang w:val="en-US" w:eastAsia="zh-CN" w:bidi="ar-SA"/>
        </w:rPr>
      </w:pPr>
      <w:r>
        <w:rPr>
          <w:rFonts w:hint="eastAsia" w:ascii="仿宋" w:hAnsi="仿宋" w:eastAsia="仿宋" w:cs="仿宋"/>
          <w:kern w:val="2"/>
          <w:sz w:val="30"/>
          <w:szCs w:val="30"/>
          <w:highlight w:val="none"/>
          <w:lang w:val="en-US" w:eastAsia="zh-CN" w:bidi="ar-SA"/>
        </w:rPr>
        <w:t>3.我公司不组织任何形式的考前培训，任何针对本次招聘考试和面试的辅导班、考试教材、复习资料，均与该供电服务公司无关。</w:t>
      </w:r>
    </w:p>
    <w:p w14:paraId="64ED9698">
      <w:pPr>
        <w:pStyle w:val="4"/>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kern w:val="2"/>
          <w:sz w:val="30"/>
          <w:szCs w:val="30"/>
          <w:highlight w:val="none"/>
          <w:lang w:val="en-US" w:eastAsia="zh-CN" w:bidi="ar-SA"/>
        </w:rPr>
        <w:t>4.我公司在招聘过程中不收取报名费、中介费、手续费、资料费等任何费用。</w:t>
      </w:r>
    </w:p>
    <w:p w14:paraId="39888142">
      <w:pPr>
        <w:pStyle w:val="4"/>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kern w:val="2"/>
          <w:sz w:val="30"/>
          <w:szCs w:val="30"/>
          <w:highlight w:val="none"/>
          <w:lang w:val="en-US" w:eastAsia="zh-CN" w:bidi="ar-SA"/>
        </w:rPr>
      </w:pPr>
      <w:r>
        <w:rPr>
          <w:rFonts w:hint="eastAsia" w:ascii="仿宋" w:hAnsi="仿宋" w:eastAsia="仿宋" w:cs="仿宋"/>
          <w:kern w:val="2"/>
          <w:sz w:val="30"/>
          <w:szCs w:val="30"/>
          <w:highlight w:val="none"/>
          <w:lang w:val="en-US" w:eastAsia="zh-CN" w:bidi="ar-SA"/>
        </w:rPr>
        <w:t>5.应聘者提交的个人信息和应聘资料必须真实、全面、有效，因弄虚作假或信息资料不全而引起的一切后果由应聘者个人承担。</w:t>
      </w:r>
    </w:p>
    <w:p w14:paraId="E47D250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2" w:firstLineChars="200"/>
        <w:jc w:val="both"/>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六、报名工作联系人</w:t>
      </w:r>
    </w:p>
    <w:p w14:paraId="5730EC41">
      <w:pPr>
        <w:pStyle w:val="4"/>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kern w:val="2"/>
          <w:sz w:val="30"/>
          <w:szCs w:val="30"/>
          <w:highlight w:val="none"/>
          <w:lang w:val="en-US" w:eastAsia="zh-CN" w:bidi="ar-SA"/>
        </w:rPr>
      </w:pPr>
      <w:r>
        <w:rPr>
          <w:rFonts w:hint="eastAsia" w:ascii="仿宋" w:hAnsi="仿宋" w:eastAsia="仿宋" w:cs="仿宋"/>
          <w:sz w:val="30"/>
          <w:szCs w:val="30"/>
          <w:highlight w:val="none"/>
          <w:lang w:val="en-US" w:eastAsia="zh-CN"/>
        </w:rPr>
        <w:t>张掖市金源电力工程有限责任公司</w:t>
      </w:r>
      <w:r>
        <w:rPr>
          <w:rFonts w:hint="eastAsia" w:ascii="仿宋" w:hAnsi="仿宋" w:eastAsia="仿宋" w:cs="仿宋"/>
          <w:kern w:val="2"/>
          <w:sz w:val="30"/>
          <w:szCs w:val="30"/>
          <w:highlight w:val="none"/>
          <w:lang w:val="en-US" w:eastAsia="zh-CN" w:bidi="ar-SA"/>
        </w:rPr>
        <w:t>供电服务公司联系人：</w:t>
      </w:r>
    </w:p>
    <w:p w14:paraId="5C2E889C">
      <w:pPr>
        <w:pStyle w:val="4"/>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kern w:val="2"/>
          <w:sz w:val="30"/>
          <w:szCs w:val="30"/>
          <w:highlight w:val="none"/>
          <w:lang w:val="en-US" w:eastAsia="zh-CN" w:bidi="ar-SA"/>
        </w:rPr>
      </w:pPr>
      <w:r>
        <w:rPr>
          <w:rFonts w:hint="eastAsia" w:ascii="仿宋" w:hAnsi="仿宋" w:eastAsia="仿宋" w:cs="仿宋"/>
          <w:kern w:val="2"/>
          <w:sz w:val="30"/>
          <w:szCs w:val="30"/>
          <w:highlight w:val="none"/>
          <w:lang w:val="en-US" w:eastAsia="zh-CN" w:bidi="ar-SA"/>
        </w:rPr>
        <w:t xml:space="preserve">陈莉娟  13909361556 </w:t>
      </w:r>
    </w:p>
    <w:p w14:paraId="20929F6A">
      <w:pPr>
        <w:pStyle w:val="4"/>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kern w:val="2"/>
          <w:sz w:val="30"/>
          <w:szCs w:val="30"/>
          <w:highlight w:val="none"/>
          <w:lang w:val="en-US" w:eastAsia="zh-CN" w:bidi="ar-SA"/>
        </w:rPr>
      </w:pPr>
      <w:r>
        <w:rPr>
          <w:rFonts w:hint="eastAsia" w:ascii="仿宋" w:hAnsi="仿宋" w:eastAsia="仿宋" w:cs="仿宋"/>
          <w:kern w:val="2"/>
          <w:sz w:val="30"/>
          <w:szCs w:val="30"/>
          <w:highlight w:val="none"/>
          <w:lang w:val="en-US" w:eastAsia="zh-CN" w:bidi="ar-SA"/>
        </w:rPr>
        <w:t>报名邮箱：</w:t>
      </w:r>
      <w:r>
        <w:rPr>
          <w:rFonts w:hint="eastAsia" w:ascii="仿宋" w:hAnsi="仿宋" w:eastAsia="仿宋" w:cs="仿宋"/>
          <w:kern w:val="2"/>
          <w:sz w:val="30"/>
          <w:szCs w:val="30"/>
          <w:highlight w:val="none"/>
          <w:lang w:val="en-US" w:eastAsia="zh-CN" w:bidi="ar-SA"/>
        </w:rPr>
        <w:fldChar w:fldCharType="begin"/>
      </w:r>
      <w:r>
        <w:rPr>
          <w:rFonts w:hint="eastAsia" w:ascii="仿宋" w:hAnsi="仿宋" w:eastAsia="仿宋" w:cs="仿宋"/>
          <w:kern w:val="2"/>
          <w:sz w:val="30"/>
          <w:szCs w:val="30"/>
          <w:highlight w:val="none"/>
          <w:lang w:val="en-US" w:eastAsia="zh-CN" w:bidi="ar-SA"/>
        </w:rPr>
        <w:instrText xml:space="preserve"> HYPERLINK "mailto:1245915691@qq.com。" </w:instrText>
      </w:r>
      <w:r>
        <w:rPr>
          <w:rFonts w:hint="eastAsia" w:ascii="仿宋" w:hAnsi="仿宋" w:eastAsia="仿宋" w:cs="仿宋"/>
          <w:kern w:val="2"/>
          <w:sz w:val="30"/>
          <w:szCs w:val="30"/>
          <w:highlight w:val="none"/>
          <w:lang w:val="en-US" w:eastAsia="zh-CN" w:bidi="ar-SA"/>
        </w:rPr>
        <w:fldChar w:fldCharType="separate"/>
      </w:r>
      <w:r>
        <w:rPr>
          <w:rStyle w:val="13"/>
          <w:rFonts w:hint="eastAsia" w:ascii="仿宋" w:hAnsi="仿宋" w:eastAsia="仿宋" w:cs="仿宋"/>
          <w:kern w:val="2"/>
          <w:sz w:val="30"/>
          <w:szCs w:val="30"/>
          <w:highlight w:val="none"/>
          <w:lang w:val="en-US" w:eastAsia="zh-CN" w:bidi="ar-SA"/>
        </w:rPr>
        <w:t>1245915691@qq.com。</w:t>
      </w:r>
      <w:r>
        <w:rPr>
          <w:rFonts w:hint="eastAsia" w:ascii="仿宋" w:hAnsi="仿宋" w:eastAsia="仿宋" w:cs="仿宋"/>
          <w:kern w:val="2"/>
          <w:sz w:val="30"/>
          <w:szCs w:val="30"/>
          <w:highlight w:val="none"/>
          <w:lang w:val="en-US" w:eastAsia="zh-CN" w:bidi="ar-SA"/>
        </w:rPr>
        <w:fldChar w:fldCharType="end"/>
      </w:r>
    </w:p>
    <w:p w14:paraId="1C2DA35A">
      <w:pPr>
        <w:pStyle w:val="4"/>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kern w:val="2"/>
          <w:sz w:val="30"/>
          <w:szCs w:val="30"/>
          <w:highlight w:val="none"/>
          <w:lang w:val="en-US" w:eastAsia="zh-CN" w:bidi="ar-SA"/>
        </w:rPr>
      </w:pPr>
      <w:r>
        <w:rPr>
          <w:rFonts w:hint="eastAsia" w:ascii="仿宋" w:hAnsi="仿宋" w:eastAsia="仿宋" w:cs="仿宋"/>
          <w:kern w:val="2"/>
          <w:sz w:val="30"/>
          <w:szCs w:val="30"/>
          <w:highlight w:val="none"/>
          <w:lang w:val="en-US" w:eastAsia="zh-CN" w:bidi="ar-SA"/>
        </w:rPr>
        <w:t>王淑梅15214050641</w:t>
      </w:r>
    </w:p>
    <w:p w14:paraId="E061D206">
      <w:pPr>
        <w:pStyle w:val="4"/>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kern w:val="2"/>
          <w:sz w:val="30"/>
          <w:szCs w:val="30"/>
          <w:highlight w:val="none"/>
          <w:lang w:val="en-US" w:eastAsia="zh-CN" w:bidi="ar-SA"/>
        </w:rPr>
      </w:pPr>
      <w:r>
        <w:rPr>
          <w:rFonts w:hint="eastAsia" w:ascii="仿宋" w:hAnsi="仿宋" w:eastAsia="仿宋" w:cs="仿宋"/>
          <w:kern w:val="2"/>
          <w:sz w:val="30"/>
          <w:szCs w:val="30"/>
          <w:highlight w:val="none"/>
          <w:lang w:val="en-US" w:eastAsia="zh-CN" w:bidi="ar-SA"/>
        </w:rPr>
        <w:t>报名邮箱：1416897474@qq.com。</w:t>
      </w:r>
    </w:p>
    <w:p w14:paraId="8E996056">
      <w:pPr>
        <w:pStyle w:val="4"/>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kern w:val="2"/>
          <w:sz w:val="30"/>
          <w:szCs w:val="30"/>
          <w:highlight w:val="none"/>
          <w:lang w:val="en-US" w:eastAsia="zh-CN" w:bidi="ar-SA"/>
        </w:rPr>
      </w:pPr>
    </w:p>
    <w:p w14:paraId="F2873551">
      <w:pPr>
        <w:pStyle w:val="4"/>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kern w:val="2"/>
          <w:sz w:val="30"/>
          <w:szCs w:val="30"/>
          <w:highlight w:val="none"/>
          <w:lang w:val="en-US" w:eastAsia="zh-CN" w:bidi="ar-SA"/>
        </w:rPr>
      </w:pPr>
    </w:p>
    <w:p w14:paraId="39E2AFFC">
      <w:pPr>
        <w:pStyle w:val="4"/>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kern w:val="2"/>
          <w:sz w:val="30"/>
          <w:szCs w:val="30"/>
          <w:highlight w:val="none"/>
          <w:lang w:val="en-US" w:eastAsia="zh-CN" w:bidi="ar-SA"/>
        </w:rPr>
      </w:pPr>
    </w:p>
    <w:p w14:paraId="2FC85993">
      <w:pPr>
        <w:pStyle w:val="4"/>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kern w:val="2"/>
          <w:sz w:val="30"/>
          <w:szCs w:val="30"/>
          <w:highlight w:val="none"/>
          <w:lang w:val="en-US" w:eastAsia="zh-CN" w:bidi="ar-SA"/>
        </w:rPr>
      </w:pPr>
      <w:bookmarkStart w:id="0" w:name="_GoBack"/>
      <w:bookmarkEnd w:id="0"/>
    </w:p>
    <w:p w14:paraId="323630C8">
      <w:pPr>
        <w:pStyle w:val="4"/>
        <w:keepNext w:val="0"/>
        <w:keepLines w:val="0"/>
        <w:pageBreakBefore w:val="0"/>
        <w:widowControl w:val="0"/>
        <w:kinsoku/>
        <w:wordWrap w:val="0"/>
        <w:overflowPunct/>
        <w:topLinePunct w:val="0"/>
        <w:autoSpaceDE/>
        <w:autoSpaceDN/>
        <w:bidi w:val="0"/>
        <w:adjustRightInd/>
        <w:snapToGrid/>
        <w:spacing w:line="520" w:lineRule="exact"/>
        <w:ind w:firstLine="600" w:firstLineChars="200"/>
        <w:jc w:val="right"/>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张掖市金源电力工程有限责任公司</w:t>
      </w:r>
    </w:p>
    <w:p w14:paraId="3240CDBA">
      <w:pPr>
        <w:pStyle w:val="4"/>
        <w:keepNext w:val="0"/>
        <w:keepLines w:val="0"/>
        <w:pageBreakBefore w:val="0"/>
        <w:widowControl w:val="0"/>
        <w:kinsoku/>
        <w:wordWrap w:val="0"/>
        <w:overflowPunct/>
        <w:topLinePunct w:val="0"/>
        <w:autoSpaceDE/>
        <w:autoSpaceDN/>
        <w:bidi w:val="0"/>
        <w:adjustRightInd/>
        <w:snapToGrid/>
        <w:spacing w:line="520" w:lineRule="exact"/>
        <w:ind w:firstLine="600" w:firstLineChars="200"/>
        <w:jc w:val="center"/>
        <w:textAlignment w:val="auto"/>
        <w:rPr>
          <w:rFonts w:hint="eastAsia" w:ascii="仿宋" w:hAnsi="仿宋" w:eastAsia="仿宋" w:cs="仿宋"/>
          <w:kern w:val="2"/>
          <w:sz w:val="30"/>
          <w:szCs w:val="30"/>
          <w:highlight w:val="none"/>
          <w:lang w:val="en-US" w:eastAsia="zh-CN" w:bidi="ar-SA"/>
        </w:rPr>
      </w:pPr>
      <w:r>
        <w:rPr>
          <w:rFonts w:hint="eastAsia" w:ascii="仿宋" w:hAnsi="仿宋" w:eastAsia="仿宋" w:cs="仿宋"/>
          <w:sz w:val="30"/>
          <w:szCs w:val="30"/>
          <w:highlight w:val="none"/>
          <w:lang w:val="en-US" w:eastAsia="zh-CN"/>
        </w:rPr>
        <w:t xml:space="preserve">                   </w:t>
      </w:r>
      <w:r>
        <w:rPr>
          <w:rFonts w:hint="eastAsia" w:ascii="仿宋" w:hAnsi="仿宋" w:eastAsia="仿宋" w:cs="仿宋"/>
          <w:kern w:val="2"/>
          <w:sz w:val="30"/>
          <w:szCs w:val="30"/>
          <w:highlight w:val="none"/>
          <w:lang w:val="en-US" w:eastAsia="zh-CN" w:bidi="ar-SA"/>
        </w:rPr>
        <w:t>2025年5月11日</w:t>
      </w:r>
    </w:p>
    <w:p w14:paraId="2031AB8A">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方正仿宋_GBK" w:hAnsi="方正仿宋_GBK" w:eastAsia="方正仿宋_GBK" w:cs="方正仿宋_GBK"/>
          <w:kern w:val="2"/>
          <w:sz w:val="32"/>
          <w:szCs w:val="28"/>
          <w:highlight w:val="none"/>
          <w:lang w:val="en-US" w:eastAsia="zh-CN" w:bidi="ar-SA"/>
        </w:rPr>
      </w:pPr>
    </w:p>
    <w:p w14:paraId="59C561F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Times New Roman"/>
          <w:b w:val="0"/>
          <w:bCs/>
          <w:sz w:val="32"/>
          <w:szCs w:val="32"/>
          <w:highlight w:val="none"/>
          <w:lang w:eastAsia="zh-CN"/>
        </w:rPr>
      </w:pPr>
    </w:p>
    <w:p w14:paraId="49FC329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Times New Roman"/>
          <w:b w:val="0"/>
          <w:bCs/>
          <w:sz w:val="32"/>
          <w:szCs w:val="32"/>
          <w:highlight w:val="none"/>
          <w:lang w:eastAsia="zh-CN"/>
        </w:rPr>
      </w:pPr>
    </w:p>
    <w:p w14:paraId="34EB114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Times New Roman"/>
          <w:b w:val="0"/>
          <w:bCs/>
          <w:sz w:val="32"/>
          <w:szCs w:val="32"/>
          <w:highlight w:val="none"/>
          <w:lang w:eastAsia="zh-CN"/>
        </w:rPr>
      </w:pPr>
    </w:p>
    <w:p w14:paraId="6C7ED36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Times New Roman"/>
          <w:b w:val="0"/>
          <w:bCs/>
          <w:sz w:val="32"/>
          <w:szCs w:val="32"/>
          <w:highlight w:val="none"/>
          <w:lang w:eastAsia="zh-CN"/>
        </w:rPr>
      </w:pPr>
    </w:p>
    <w:p w14:paraId="61314D8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Times New Roman"/>
          <w:b w:val="0"/>
          <w:bCs/>
          <w:sz w:val="32"/>
          <w:szCs w:val="32"/>
          <w:highlight w:val="none"/>
          <w:lang w:eastAsia="zh-CN"/>
        </w:rPr>
      </w:pPr>
    </w:p>
    <w:p w14:paraId="1D01085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Times New Roman"/>
          <w:b w:val="0"/>
          <w:bCs/>
          <w:sz w:val="32"/>
          <w:szCs w:val="32"/>
          <w:highlight w:val="none"/>
          <w:lang w:eastAsia="zh-CN"/>
        </w:rPr>
      </w:pPr>
    </w:p>
    <w:p w14:paraId="A47AEE1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Times New Roman"/>
          <w:b w:val="0"/>
          <w:bCs/>
          <w:sz w:val="32"/>
          <w:szCs w:val="32"/>
          <w:highlight w:val="none"/>
          <w:lang w:val="en-US" w:eastAsia="zh-CN"/>
        </w:rPr>
      </w:pPr>
      <w:r>
        <w:rPr>
          <w:rFonts w:hint="eastAsia" w:ascii="黑体" w:hAnsi="黑体" w:eastAsia="黑体" w:cs="Times New Roman"/>
          <w:b w:val="0"/>
          <w:bCs/>
          <w:sz w:val="32"/>
          <w:szCs w:val="32"/>
          <w:highlight w:val="none"/>
          <w:lang w:eastAsia="zh-CN"/>
        </w:rPr>
        <w:t>附件</w:t>
      </w:r>
      <w:r>
        <w:rPr>
          <w:rFonts w:hint="eastAsia" w:ascii="黑体" w:hAnsi="黑体" w:eastAsia="黑体" w:cs="Times New Roman"/>
          <w:b w:val="0"/>
          <w:bCs/>
          <w:sz w:val="32"/>
          <w:szCs w:val="32"/>
          <w:highlight w:val="none"/>
          <w:lang w:val="en-US" w:eastAsia="zh-CN"/>
        </w:rPr>
        <w:t>1</w:t>
      </w:r>
    </w:p>
    <w:p w14:paraId="4EEBC7B4">
      <w:pPr>
        <w:pStyle w:val="4"/>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default"/>
          <w:highlight w:val="none"/>
          <w:lang w:val="en-US" w:eastAsia="zh-CN"/>
        </w:rPr>
      </w:pPr>
    </w:p>
    <w:p w14:paraId="0FC28F97">
      <w:pPr>
        <w:keepNext w:val="0"/>
        <w:keepLines w:val="0"/>
        <w:pageBreakBefore w:val="0"/>
        <w:widowControl w:val="0"/>
        <w:kinsoku/>
        <w:wordWrap/>
        <w:overflowPunct/>
        <w:topLinePunct w:val="0"/>
        <w:autoSpaceDE/>
        <w:autoSpaceDN/>
        <w:bidi w:val="0"/>
        <w:adjustRightInd/>
        <w:snapToGrid/>
        <w:spacing w:line="560" w:lineRule="exact"/>
        <w:ind w:right="0" w:rightChars="0" w:hanging="181"/>
        <w:jc w:val="center"/>
        <w:textAlignment w:val="auto"/>
        <w:rPr>
          <w:rFonts w:hint="eastAsia" w:ascii="方正小标宋_GBK" w:hAnsi="方正小标宋_GBK" w:eastAsia="方正小标宋_GBK" w:cs="方正小标宋_GBK"/>
          <w:b w:val="0"/>
          <w:bCs w:val="0"/>
          <w:sz w:val="40"/>
          <w:szCs w:val="40"/>
          <w:highlight w:val="none"/>
        </w:rPr>
      </w:pPr>
      <w:r>
        <w:rPr>
          <w:rFonts w:hint="eastAsia" w:ascii="方正小标宋_GBK" w:hAnsi="方正小标宋_GBK" w:eastAsia="方正小标宋_GBK" w:cs="方正小标宋_GBK"/>
          <w:b w:val="0"/>
          <w:bCs w:val="0"/>
          <w:sz w:val="40"/>
          <w:szCs w:val="40"/>
          <w:highlight w:val="none"/>
          <w:lang w:val="en-US" w:eastAsia="zh-CN"/>
        </w:rPr>
        <w:t>张掖市金源电力工程有限责任公司供电服务分公司员工应</w:t>
      </w:r>
      <w:r>
        <w:rPr>
          <w:rFonts w:hint="eastAsia" w:ascii="方正小标宋_GBK" w:hAnsi="方正小标宋_GBK" w:eastAsia="方正小标宋_GBK" w:cs="方正小标宋_GBK"/>
          <w:b w:val="0"/>
          <w:bCs w:val="0"/>
          <w:sz w:val="40"/>
          <w:szCs w:val="40"/>
          <w:highlight w:val="none"/>
        </w:rPr>
        <w:t>聘登记表</w:t>
      </w:r>
    </w:p>
    <w:p w14:paraId="0BE39CAE">
      <w:pPr>
        <w:keepNext w:val="0"/>
        <w:keepLines w:val="0"/>
        <w:pageBreakBefore w:val="0"/>
        <w:widowControl w:val="0"/>
        <w:kinsoku/>
        <w:wordWrap/>
        <w:overflowPunct/>
        <w:topLinePunct w:val="0"/>
        <w:autoSpaceDE/>
        <w:autoSpaceDN/>
        <w:bidi w:val="0"/>
        <w:adjustRightInd/>
        <w:snapToGrid/>
        <w:spacing w:line="560" w:lineRule="exact"/>
        <w:ind w:right="0" w:rightChars="0" w:hanging="181"/>
        <w:jc w:val="center"/>
        <w:textAlignment w:val="auto"/>
        <w:rPr>
          <w:rFonts w:hint="eastAsia" w:ascii="宋体" w:hAnsi="宋体"/>
          <w:b/>
          <w:sz w:val="44"/>
          <w:highlight w:val="none"/>
        </w:rPr>
      </w:pPr>
    </w:p>
    <w:tbl>
      <w:tblPr>
        <w:tblStyle w:val="8"/>
        <w:tblW w:w="8787"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32"/>
        <w:gridCol w:w="1467"/>
        <w:gridCol w:w="26"/>
        <w:gridCol w:w="939"/>
        <w:gridCol w:w="1198"/>
        <w:gridCol w:w="1066"/>
        <w:gridCol w:w="326"/>
        <w:gridCol w:w="958"/>
        <w:gridCol w:w="558"/>
        <w:gridCol w:w="1017"/>
      </w:tblGrid>
      <w:tr w14:paraId="E0DCDB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2" w:hRule="atLeast"/>
          <w:jc w:val="center"/>
        </w:trPr>
        <w:tc>
          <w:tcPr>
            <w:tcW w:w="1232" w:type="dxa"/>
            <w:vAlign w:val="center"/>
          </w:tcPr>
          <w:p w14:paraId="5562D7B9">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sz w:val="20"/>
                <w:highlight w:val="none"/>
              </w:rPr>
            </w:pPr>
            <w:r>
              <w:rPr>
                <w:rFonts w:hint="eastAsia" w:ascii="宋体" w:hAnsi="宋体"/>
                <w:sz w:val="20"/>
                <w:highlight w:val="none"/>
              </w:rPr>
              <w:t>姓    名</w:t>
            </w:r>
          </w:p>
        </w:tc>
        <w:tc>
          <w:tcPr>
            <w:tcW w:w="1493" w:type="dxa"/>
            <w:gridSpan w:val="2"/>
            <w:vAlign w:val="center"/>
          </w:tcPr>
          <w:p w14:paraId="3F4C936D">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sz w:val="20"/>
                <w:highlight w:val="none"/>
              </w:rPr>
            </w:pPr>
          </w:p>
        </w:tc>
        <w:tc>
          <w:tcPr>
            <w:tcW w:w="939" w:type="dxa"/>
            <w:vAlign w:val="center"/>
          </w:tcPr>
          <w:p w14:paraId="FDEC20A5">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sz w:val="20"/>
                <w:highlight w:val="none"/>
              </w:rPr>
            </w:pPr>
            <w:r>
              <w:rPr>
                <w:rFonts w:hint="eastAsia" w:ascii="宋体" w:hAnsi="宋体"/>
                <w:sz w:val="20"/>
                <w:highlight w:val="none"/>
              </w:rPr>
              <w:t>性</w:t>
            </w:r>
            <w:r>
              <w:rPr>
                <w:rFonts w:ascii="宋体" w:hAnsi="宋体"/>
                <w:sz w:val="20"/>
                <w:highlight w:val="none"/>
              </w:rPr>
              <w:t xml:space="preserve"> </w:t>
            </w:r>
            <w:r>
              <w:rPr>
                <w:rFonts w:hint="eastAsia" w:ascii="宋体" w:hAnsi="宋体"/>
                <w:sz w:val="20"/>
                <w:highlight w:val="none"/>
              </w:rPr>
              <w:t xml:space="preserve">  别</w:t>
            </w:r>
          </w:p>
        </w:tc>
        <w:tc>
          <w:tcPr>
            <w:tcW w:w="1198" w:type="dxa"/>
            <w:vAlign w:val="center"/>
          </w:tcPr>
          <w:p w14:paraId="5C7CB607">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sz w:val="20"/>
                <w:highlight w:val="none"/>
              </w:rPr>
            </w:pPr>
          </w:p>
        </w:tc>
        <w:tc>
          <w:tcPr>
            <w:tcW w:w="1066" w:type="dxa"/>
            <w:vAlign w:val="center"/>
          </w:tcPr>
          <w:p w14:paraId="741D5562">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sz w:val="20"/>
                <w:highlight w:val="none"/>
              </w:rPr>
            </w:pPr>
            <w:r>
              <w:rPr>
                <w:rFonts w:hint="eastAsia" w:ascii="宋体" w:hAnsi="宋体"/>
                <w:sz w:val="20"/>
                <w:highlight w:val="none"/>
              </w:rPr>
              <w:t>出生年月</w:t>
            </w:r>
          </w:p>
        </w:tc>
        <w:tc>
          <w:tcPr>
            <w:tcW w:w="1284" w:type="dxa"/>
            <w:gridSpan w:val="2"/>
            <w:vAlign w:val="center"/>
          </w:tcPr>
          <w:p w14:paraId="670FD960">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sz w:val="20"/>
                <w:highlight w:val="none"/>
              </w:rPr>
            </w:pPr>
          </w:p>
        </w:tc>
        <w:tc>
          <w:tcPr>
            <w:tcW w:w="1575" w:type="dxa"/>
            <w:gridSpan w:val="2"/>
            <w:vMerge w:val="restart"/>
            <w:tcBorders>
              <w:top w:val="single" w:color="auto" w:sz="4" w:space="0"/>
            </w:tcBorders>
            <w:vAlign w:val="center"/>
          </w:tcPr>
          <w:p w14:paraId="EB40A467">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宋体" w:hAnsi="宋体"/>
                <w:sz w:val="20"/>
                <w:highlight w:val="none"/>
              </w:rPr>
            </w:pPr>
            <w:r>
              <w:rPr>
                <w:rFonts w:hint="eastAsia" w:ascii="宋体" w:hAnsi="宋体"/>
                <w:sz w:val="20"/>
                <w:highlight w:val="none"/>
              </w:rPr>
              <w:t>近期一寸</w:t>
            </w:r>
          </w:p>
          <w:p w14:paraId="19214EA0">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宋体" w:hAnsi="宋体"/>
                <w:sz w:val="20"/>
                <w:highlight w:val="none"/>
              </w:rPr>
            </w:pPr>
            <w:r>
              <w:rPr>
                <w:rFonts w:hint="eastAsia" w:ascii="宋体" w:hAnsi="宋体"/>
                <w:sz w:val="20"/>
                <w:highlight w:val="none"/>
              </w:rPr>
              <w:t>免冠照片</w:t>
            </w:r>
          </w:p>
        </w:tc>
      </w:tr>
      <w:tr w14:paraId="915A61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77" w:hRule="atLeast"/>
          <w:jc w:val="center"/>
        </w:trPr>
        <w:tc>
          <w:tcPr>
            <w:tcW w:w="1232" w:type="dxa"/>
            <w:vAlign w:val="center"/>
          </w:tcPr>
          <w:p w14:paraId="903DE0B3">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sz w:val="20"/>
                <w:highlight w:val="none"/>
              </w:rPr>
            </w:pPr>
            <w:r>
              <w:rPr>
                <w:rFonts w:hint="eastAsia" w:ascii="宋体" w:hAnsi="宋体"/>
                <w:sz w:val="20"/>
                <w:highlight w:val="none"/>
              </w:rPr>
              <w:t>民    族</w:t>
            </w:r>
          </w:p>
        </w:tc>
        <w:tc>
          <w:tcPr>
            <w:tcW w:w="1493" w:type="dxa"/>
            <w:gridSpan w:val="2"/>
            <w:vAlign w:val="center"/>
          </w:tcPr>
          <w:p w14:paraId="F5747445">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sz w:val="20"/>
                <w:highlight w:val="none"/>
              </w:rPr>
            </w:pPr>
          </w:p>
        </w:tc>
        <w:tc>
          <w:tcPr>
            <w:tcW w:w="939" w:type="dxa"/>
            <w:vAlign w:val="center"/>
          </w:tcPr>
          <w:p w14:paraId="47507D3E">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sz w:val="20"/>
                <w:highlight w:val="none"/>
              </w:rPr>
            </w:pPr>
            <w:r>
              <w:rPr>
                <w:rFonts w:hint="eastAsia" w:ascii="宋体" w:hAnsi="宋体"/>
                <w:sz w:val="18"/>
                <w:szCs w:val="18"/>
                <w:highlight w:val="none"/>
              </w:rPr>
              <w:t>政治面貌</w:t>
            </w:r>
          </w:p>
        </w:tc>
        <w:tc>
          <w:tcPr>
            <w:tcW w:w="1198" w:type="dxa"/>
            <w:vAlign w:val="center"/>
          </w:tcPr>
          <w:p w14:paraId="C9505991">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sz w:val="20"/>
                <w:highlight w:val="none"/>
              </w:rPr>
            </w:pPr>
          </w:p>
        </w:tc>
        <w:tc>
          <w:tcPr>
            <w:tcW w:w="1066" w:type="dxa"/>
            <w:vAlign w:val="center"/>
          </w:tcPr>
          <w:p w14:paraId="12E67AAF">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eastAsia="宋体"/>
                <w:sz w:val="20"/>
                <w:highlight w:val="none"/>
                <w:lang w:eastAsia="zh-CN"/>
              </w:rPr>
            </w:pPr>
            <w:r>
              <w:rPr>
                <w:rFonts w:hint="eastAsia" w:ascii="宋体" w:hAnsi="宋体"/>
                <w:sz w:val="20"/>
                <w:highlight w:val="none"/>
                <w:lang w:eastAsia="zh-CN"/>
              </w:rPr>
              <w:t>籍贯</w:t>
            </w:r>
          </w:p>
        </w:tc>
        <w:tc>
          <w:tcPr>
            <w:tcW w:w="1284" w:type="dxa"/>
            <w:gridSpan w:val="2"/>
            <w:vAlign w:val="center"/>
          </w:tcPr>
          <w:p w14:paraId="A6EEA020">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sz w:val="20"/>
                <w:highlight w:val="none"/>
              </w:rPr>
            </w:pPr>
          </w:p>
        </w:tc>
        <w:tc>
          <w:tcPr>
            <w:tcW w:w="1575" w:type="dxa"/>
            <w:gridSpan w:val="2"/>
            <w:vMerge w:val="continue"/>
            <w:vAlign w:val="center"/>
          </w:tcPr>
          <w:p w14:paraId="791E3B8D">
            <w:pPr>
              <w:keepNext w:val="0"/>
              <w:keepLines w:val="0"/>
              <w:pageBreakBefore w:val="0"/>
              <w:widowControl w:val="0"/>
              <w:kinsoku/>
              <w:wordWrap/>
              <w:overflowPunct/>
              <w:topLinePunct w:val="0"/>
              <w:autoSpaceDE/>
              <w:autoSpaceDN/>
              <w:bidi w:val="0"/>
              <w:spacing w:line="240" w:lineRule="atLeast"/>
              <w:jc w:val="center"/>
              <w:textAlignment w:val="auto"/>
              <w:rPr>
                <w:rFonts w:ascii="宋体" w:hAnsi="宋体"/>
                <w:sz w:val="20"/>
                <w:highlight w:val="none"/>
              </w:rPr>
            </w:pPr>
          </w:p>
        </w:tc>
      </w:tr>
      <w:tr w14:paraId="40B6B3D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04" w:hRule="atLeast"/>
          <w:jc w:val="center"/>
        </w:trPr>
        <w:tc>
          <w:tcPr>
            <w:tcW w:w="1232" w:type="dxa"/>
            <w:vAlign w:val="center"/>
          </w:tcPr>
          <w:p w14:paraId="F3B10EE8">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sz w:val="20"/>
                <w:highlight w:val="none"/>
              </w:rPr>
            </w:pPr>
            <w:r>
              <w:rPr>
                <w:rFonts w:hint="eastAsia" w:ascii="宋体" w:hAnsi="宋体"/>
                <w:sz w:val="20"/>
                <w:highlight w:val="none"/>
                <w:lang w:val="en-US" w:eastAsia="zh-CN"/>
              </w:rPr>
              <w:t>现学历</w:t>
            </w:r>
            <w:r>
              <w:rPr>
                <w:rFonts w:hint="eastAsia" w:ascii="宋体" w:hAnsi="宋体"/>
                <w:sz w:val="20"/>
                <w:highlight w:val="none"/>
              </w:rPr>
              <w:t>毕业院校</w:t>
            </w:r>
          </w:p>
        </w:tc>
        <w:tc>
          <w:tcPr>
            <w:tcW w:w="3630" w:type="dxa"/>
            <w:gridSpan w:val="4"/>
            <w:vAlign w:val="center"/>
          </w:tcPr>
          <w:p w14:paraId="B8A2FC18">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sz w:val="20"/>
                <w:highlight w:val="none"/>
              </w:rPr>
            </w:pPr>
          </w:p>
        </w:tc>
        <w:tc>
          <w:tcPr>
            <w:tcW w:w="1066" w:type="dxa"/>
            <w:vAlign w:val="center"/>
          </w:tcPr>
          <w:p w14:paraId="1400A00B">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sz w:val="20"/>
                <w:highlight w:val="none"/>
              </w:rPr>
            </w:pPr>
            <w:r>
              <w:rPr>
                <w:rFonts w:hint="eastAsia" w:ascii="宋体" w:hAnsi="宋体"/>
                <w:sz w:val="20"/>
                <w:highlight w:val="none"/>
              </w:rPr>
              <w:t>学历</w:t>
            </w:r>
          </w:p>
        </w:tc>
        <w:tc>
          <w:tcPr>
            <w:tcW w:w="1284" w:type="dxa"/>
            <w:gridSpan w:val="2"/>
            <w:vAlign w:val="center"/>
          </w:tcPr>
          <w:p w14:paraId="1F00A78F">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sz w:val="20"/>
                <w:highlight w:val="none"/>
              </w:rPr>
            </w:pPr>
          </w:p>
        </w:tc>
        <w:tc>
          <w:tcPr>
            <w:tcW w:w="1575" w:type="dxa"/>
            <w:gridSpan w:val="2"/>
            <w:vMerge w:val="continue"/>
            <w:vAlign w:val="center"/>
          </w:tcPr>
          <w:p w14:paraId="A79D81DD">
            <w:pPr>
              <w:keepNext w:val="0"/>
              <w:keepLines w:val="0"/>
              <w:pageBreakBefore w:val="0"/>
              <w:widowControl w:val="0"/>
              <w:kinsoku/>
              <w:wordWrap/>
              <w:overflowPunct/>
              <w:topLinePunct w:val="0"/>
              <w:autoSpaceDE/>
              <w:autoSpaceDN/>
              <w:bidi w:val="0"/>
              <w:spacing w:line="240" w:lineRule="atLeast"/>
              <w:jc w:val="center"/>
              <w:textAlignment w:val="auto"/>
              <w:rPr>
                <w:rFonts w:ascii="宋体" w:hAnsi="宋体"/>
                <w:sz w:val="20"/>
                <w:highlight w:val="none"/>
              </w:rPr>
            </w:pPr>
          </w:p>
        </w:tc>
      </w:tr>
      <w:tr w14:paraId="009EEE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39" w:hRule="atLeast"/>
          <w:jc w:val="center"/>
        </w:trPr>
        <w:tc>
          <w:tcPr>
            <w:tcW w:w="1232" w:type="dxa"/>
            <w:vAlign w:val="center"/>
          </w:tcPr>
          <w:p w14:paraId="1637A603">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sz w:val="20"/>
                <w:highlight w:val="none"/>
              </w:rPr>
            </w:pPr>
            <w:r>
              <w:rPr>
                <w:rFonts w:hint="eastAsia" w:ascii="宋体" w:hAnsi="宋体"/>
                <w:sz w:val="20"/>
                <w:highlight w:val="none"/>
                <w:lang w:val="en-US" w:eastAsia="zh-CN"/>
              </w:rPr>
              <w:t>现学历</w:t>
            </w:r>
            <w:r>
              <w:rPr>
                <w:rFonts w:hint="eastAsia" w:ascii="宋体" w:hAnsi="宋体"/>
                <w:sz w:val="20"/>
                <w:highlight w:val="none"/>
              </w:rPr>
              <w:t>所学专业名称</w:t>
            </w:r>
          </w:p>
        </w:tc>
        <w:tc>
          <w:tcPr>
            <w:tcW w:w="3630" w:type="dxa"/>
            <w:gridSpan w:val="4"/>
            <w:vAlign w:val="center"/>
          </w:tcPr>
          <w:p w14:paraId="E065904B">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sz w:val="20"/>
                <w:highlight w:val="none"/>
              </w:rPr>
            </w:pPr>
          </w:p>
        </w:tc>
        <w:tc>
          <w:tcPr>
            <w:tcW w:w="1066" w:type="dxa"/>
            <w:vAlign w:val="center"/>
          </w:tcPr>
          <w:p w14:paraId="3C8BB01B">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sz w:val="20"/>
                <w:highlight w:val="none"/>
              </w:rPr>
            </w:pPr>
            <w:r>
              <w:rPr>
                <w:rFonts w:hint="eastAsia" w:ascii="宋体" w:hAnsi="宋体"/>
                <w:sz w:val="20"/>
                <w:highlight w:val="none"/>
              </w:rPr>
              <w:t>学位</w:t>
            </w:r>
          </w:p>
        </w:tc>
        <w:tc>
          <w:tcPr>
            <w:tcW w:w="1284" w:type="dxa"/>
            <w:gridSpan w:val="2"/>
            <w:vAlign w:val="center"/>
          </w:tcPr>
          <w:p w14:paraId="6D1197AC">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sz w:val="20"/>
                <w:highlight w:val="none"/>
              </w:rPr>
            </w:pPr>
          </w:p>
        </w:tc>
        <w:tc>
          <w:tcPr>
            <w:tcW w:w="1575" w:type="dxa"/>
            <w:gridSpan w:val="2"/>
            <w:vMerge w:val="continue"/>
            <w:tcBorders>
              <w:bottom w:val="single" w:color="auto" w:sz="4" w:space="0"/>
            </w:tcBorders>
            <w:vAlign w:val="center"/>
          </w:tcPr>
          <w:p w14:paraId="AE2DED74">
            <w:pPr>
              <w:keepNext w:val="0"/>
              <w:keepLines w:val="0"/>
              <w:pageBreakBefore w:val="0"/>
              <w:widowControl w:val="0"/>
              <w:kinsoku/>
              <w:wordWrap/>
              <w:overflowPunct/>
              <w:topLinePunct w:val="0"/>
              <w:autoSpaceDE/>
              <w:autoSpaceDN/>
              <w:bidi w:val="0"/>
              <w:spacing w:line="240" w:lineRule="atLeast"/>
              <w:jc w:val="center"/>
              <w:textAlignment w:val="auto"/>
              <w:rPr>
                <w:rFonts w:ascii="宋体" w:hAnsi="宋体"/>
                <w:sz w:val="20"/>
                <w:highlight w:val="none"/>
              </w:rPr>
            </w:pPr>
          </w:p>
        </w:tc>
      </w:tr>
      <w:tr w14:paraId="D4775E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49" w:hRule="atLeast"/>
          <w:jc w:val="center"/>
        </w:trPr>
        <w:tc>
          <w:tcPr>
            <w:tcW w:w="1232" w:type="dxa"/>
            <w:vAlign w:val="center"/>
          </w:tcPr>
          <w:p w14:paraId="EBBBFCBE">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sz w:val="20"/>
                <w:highlight w:val="none"/>
              </w:rPr>
            </w:pPr>
            <w:r>
              <w:rPr>
                <w:rFonts w:hint="eastAsia" w:ascii="宋体" w:hAnsi="宋体"/>
                <w:sz w:val="20"/>
                <w:highlight w:val="none"/>
                <w:lang w:val="en-US" w:eastAsia="zh-CN"/>
              </w:rPr>
              <w:t>现学历</w:t>
            </w:r>
            <w:r>
              <w:rPr>
                <w:rFonts w:hint="eastAsia" w:ascii="宋体" w:hAnsi="宋体"/>
                <w:sz w:val="20"/>
                <w:highlight w:val="none"/>
              </w:rPr>
              <w:t>毕业时间</w:t>
            </w:r>
          </w:p>
        </w:tc>
        <w:tc>
          <w:tcPr>
            <w:tcW w:w="1493" w:type="dxa"/>
            <w:gridSpan w:val="2"/>
            <w:vAlign w:val="center"/>
          </w:tcPr>
          <w:p w14:paraId="05C4738E">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sz w:val="20"/>
                <w:highlight w:val="none"/>
              </w:rPr>
            </w:pPr>
          </w:p>
        </w:tc>
        <w:tc>
          <w:tcPr>
            <w:tcW w:w="939" w:type="dxa"/>
            <w:vAlign w:val="center"/>
          </w:tcPr>
          <w:p w14:paraId="2A211565">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sz w:val="20"/>
                <w:highlight w:val="none"/>
              </w:rPr>
            </w:pPr>
            <w:r>
              <w:rPr>
                <w:rFonts w:hint="eastAsia" w:ascii="宋体" w:hAnsi="宋体"/>
                <w:sz w:val="20"/>
                <w:highlight w:val="none"/>
              </w:rPr>
              <w:t>健康</w:t>
            </w:r>
          </w:p>
          <w:p w14:paraId="2F796BA2">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sz w:val="18"/>
                <w:szCs w:val="18"/>
                <w:highlight w:val="none"/>
              </w:rPr>
            </w:pPr>
            <w:r>
              <w:rPr>
                <w:rFonts w:hint="eastAsia" w:ascii="宋体" w:hAnsi="宋体"/>
                <w:sz w:val="20"/>
                <w:highlight w:val="none"/>
              </w:rPr>
              <w:t>状况</w:t>
            </w:r>
          </w:p>
        </w:tc>
        <w:tc>
          <w:tcPr>
            <w:tcW w:w="1198" w:type="dxa"/>
            <w:vAlign w:val="center"/>
          </w:tcPr>
          <w:p w14:paraId="08BBF1C0">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sz w:val="20"/>
                <w:highlight w:val="none"/>
              </w:rPr>
            </w:pPr>
          </w:p>
        </w:tc>
        <w:tc>
          <w:tcPr>
            <w:tcW w:w="1066" w:type="dxa"/>
            <w:vAlign w:val="center"/>
          </w:tcPr>
          <w:p w14:paraId="940A1AEC">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sz w:val="20"/>
                <w:highlight w:val="none"/>
              </w:rPr>
            </w:pPr>
            <w:r>
              <w:rPr>
                <w:rFonts w:hint="eastAsia" w:ascii="宋体" w:hAnsi="宋体"/>
                <w:sz w:val="20"/>
                <w:highlight w:val="none"/>
              </w:rPr>
              <w:t>身份证号</w:t>
            </w:r>
          </w:p>
        </w:tc>
        <w:tc>
          <w:tcPr>
            <w:tcW w:w="2859" w:type="dxa"/>
            <w:gridSpan w:val="4"/>
            <w:vAlign w:val="center"/>
          </w:tcPr>
          <w:p w14:paraId="D0A32F79">
            <w:pPr>
              <w:keepNext w:val="0"/>
              <w:keepLines w:val="0"/>
              <w:pageBreakBefore w:val="0"/>
              <w:widowControl w:val="0"/>
              <w:kinsoku/>
              <w:wordWrap/>
              <w:overflowPunct/>
              <w:topLinePunct w:val="0"/>
              <w:autoSpaceDE/>
              <w:autoSpaceDN/>
              <w:bidi w:val="0"/>
              <w:spacing w:line="240" w:lineRule="atLeast"/>
              <w:textAlignment w:val="auto"/>
              <w:rPr>
                <w:rFonts w:hint="eastAsia" w:ascii="宋体" w:hAnsi="宋体"/>
                <w:sz w:val="20"/>
                <w:highlight w:val="none"/>
              </w:rPr>
            </w:pPr>
          </w:p>
        </w:tc>
      </w:tr>
      <w:tr w14:paraId="920B40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886" w:hRule="atLeast"/>
          <w:jc w:val="center"/>
        </w:trPr>
        <w:tc>
          <w:tcPr>
            <w:tcW w:w="1232" w:type="dxa"/>
            <w:vAlign w:val="center"/>
          </w:tcPr>
          <w:p w14:paraId="39ADDF0B">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sz w:val="20"/>
                <w:highlight w:val="none"/>
              </w:rPr>
            </w:pPr>
            <w:r>
              <w:rPr>
                <w:rFonts w:hint="eastAsia" w:ascii="宋体" w:hAnsi="宋体"/>
                <w:sz w:val="20"/>
                <w:highlight w:val="none"/>
              </w:rPr>
              <w:t>掌握何种外语及熟练程度</w:t>
            </w:r>
          </w:p>
        </w:tc>
        <w:tc>
          <w:tcPr>
            <w:tcW w:w="3630" w:type="dxa"/>
            <w:gridSpan w:val="4"/>
            <w:vAlign w:val="center"/>
          </w:tcPr>
          <w:p w14:paraId="EC352740">
            <w:pPr>
              <w:keepNext w:val="0"/>
              <w:keepLines w:val="0"/>
              <w:pageBreakBefore w:val="0"/>
              <w:widowControl w:val="0"/>
              <w:kinsoku/>
              <w:wordWrap/>
              <w:overflowPunct/>
              <w:topLinePunct w:val="0"/>
              <w:autoSpaceDE/>
              <w:autoSpaceDN/>
              <w:bidi w:val="0"/>
              <w:spacing w:line="240" w:lineRule="atLeast"/>
              <w:textAlignment w:val="auto"/>
              <w:rPr>
                <w:rFonts w:hint="eastAsia" w:ascii="宋体" w:hAnsi="宋体"/>
                <w:sz w:val="20"/>
                <w:highlight w:val="none"/>
              </w:rPr>
            </w:pPr>
          </w:p>
        </w:tc>
        <w:tc>
          <w:tcPr>
            <w:tcW w:w="1066" w:type="dxa"/>
            <w:vAlign w:val="center"/>
          </w:tcPr>
          <w:p w14:paraId="B02EB1CD">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sz w:val="20"/>
                <w:highlight w:val="none"/>
              </w:rPr>
            </w:pPr>
            <w:r>
              <w:rPr>
                <w:rFonts w:hint="eastAsia" w:ascii="宋体" w:hAnsi="宋体"/>
                <w:sz w:val="20"/>
                <w:highlight w:val="none"/>
              </w:rPr>
              <w:t>计算机</w:t>
            </w:r>
          </w:p>
          <w:p w14:paraId="4B0FE272">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sz w:val="20"/>
                <w:highlight w:val="none"/>
              </w:rPr>
            </w:pPr>
            <w:r>
              <w:rPr>
                <w:rFonts w:hint="eastAsia" w:ascii="宋体" w:hAnsi="宋体"/>
                <w:sz w:val="20"/>
                <w:highlight w:val="none"/>
              </w:rPr>
              <w:t>等级</w:t>
            </w:r>
          </w:p>
        </w:tc>
        <w:tc>
          <w:tcPr>
            <w:tcW w:w="2859" w:type="dxa"/>
            <w:gridSpan w:val="4"/>
            <w:vAlign w:val="center"/>
          </w:tcPr>
          <w:p w14:paraId="EDACB2B7">
            <w:pPr>
              <w:keepNext w:val="0"/>
              <w:keepLines w:val="0"/>
              <w:pageBreakBefore w:val="0"/>
              <w:widowControl w:val="0"/>
              <w:kinsoku/>
              <w:wordWrap/>
              <w:overflowPunct/>
              <w:topLinePunct w:val="0"/>
              <w:autoSpaceDE/>
              <w:autoSpaceDN/>
              <w:bidi w:val="0"/>
              <w:spacing w:line="240" w:lineRule="atLeast"/>
              <w:textAlignment w:val="auto"/>
              <w:rPr>
                <w:rFonts w:hint="eastAsia" w:ascii="宋体" w:hAnsi="宋体"/>
                <w:sz w:val="20"/>
                <w:highlight w:val="none"/>
              </w:rPr>
            </w:pPr>
          </w:p>
        </w:tc>
      </w:tr>
      <w:tr w14:paraId="90564B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40" w:hRule="atLeast"/>
          <w:jc w:val="center"/>
        </w:trPr>
        <w:tc>
          <w:tcPr>
            <w:tcW w:w="1232" w:type="dxa"/>
            <w:vAlign w:val="center"/>
          </w:tcPr>
          <w:p w14:paraId="8ADB9F3F">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sz w:val="20"/>
                <w:highlight w:val="none"/>
              </w:rPr>
            </w:pPr>
            <w:r>
              <w:rPr>
                <w:rFonts w:hint="eastAsia" w:ascii="宋体" w:hAnsi="宋体"/>
                <w:sz w:val="20"/>
                <w:highlight w:val="none"/>
              </w:rPr>
              <w:t>通讯地址、</w:t>
            </w:r>
          </w:p>
          <w:p w14:paraId="51D2EC28">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sz w:val="20"/>
                <w:highlight w:val="none"/>
              </w:rPr>
            </w:pPr>
            <w:r>
              <w:rPr>
                <w:rFonts w:hint="eastAsia" w:ascii="宋体" w:hAnsi="宋体"/>
                <w:sz w:val="20"/>
                <w:highlight w:val="none"/>
              </w:rPr>
              <w:t>邮编</w:t>
            </w:r>
          </w:p>
        </w:tc>
        <w:tc>
          <w:tcPr>
            <w:tcW w:w="7555" w:type="dxa"/>
            <w:gridSpan w:val="9"/>
            <w:vAlign w:val="center"/>
          </w:tcPr>
          <w:p w14:paraId="DCC03118">
            <w:pPr>
              <w:keepNext w:val="0"/>
              <w:keepLines w:val="0"/>
              <w:pageBreakBefore w:val="0"/>
              <w:widowControl w:val="0"/>
              <w:kinsoku/>
              <w:wordWrap/>
              <w:overflowPunct/>
              <w:topLinePunct w:val="0"/>
              <w:autoSpaceDE/>
              <w:autoSpaceDN/>
              <w:bidi w:val="0"/>
              <w:spacing w:line="240" w:lineRule="atLeast"/>
              <w:textAlignment w:val="auto"/>
              <w:rPr>
                <w:rFonts w:hint="eastAsia" w:ascii="宋体" w:hAnsi="宋体"/>
                <w:sz w:val="20"/>
                <w:highlight w:val="none"/>
              </w:rPr>
            </w:pPr>
          </w:p>
        </w:tc>
      </w:tr>
      <w:tr w14:paraId="BA292BC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35" w:hRule="atLeast"/>
          <w:jc w:val="center"/>
        </w:trPr>
        <w:tc>
          <w:tcPr>
            <w:tcW w:w="1232" w:type="dxa"/>
            <w:vAlign w:val="center"/>
          </w:tcPr>
          <w:p w14:paraId="2D00C57D">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sz w:val="20"/>
                <w:highlight w:val="none"/>
              </w:rPr>
            </w:pPr>
            <w:r>
              <w:rPr>
                <w:rFonts w:hint="eastAsia" w:ascii="宋体" w:hAnsi="宋体"/>
                <w:sz w:val="20"/>
                <w:highlight w:val="none"/>
              </w:rPr>
              <w:t>电子邮件</w:t>
            </w:r>
          </w:p>
        </w:tc>
        <w:tc>
          <w:tcPr>
            <w:tcW w:w="3630" w:type="dxa"/>
            <w:gridSpan w:val="4"/>
            <w:vAlign w:val="center"/>
          </w:tcPr>
          <w:p w14:paraId="47E28466">
            <w:pPr>
              <w:keepNext w:val="0"/>
              <w:keepLines w:val="0"/>
              <w:pageBreakBefore w:val="0"/>
              <w:widowControl w:val="0"/>
              <w:kinsoku/>
              <w:wordWrap/>
              <w:overflowPunct/>
              <w:topLinePunct w:val="0"/>
              <w:autoSpaceDE/>
              <w:autoSpaceDN/>
              <w:bidi w:val="0"/>
              <w:spacing w:line="240" w:lineRule="atLeast"/>
              <w:textAlignment w:val="auto"/>
              <w:rPr>
                <w:rFonts w:hint="eastAsia" w:ascii="宋体" w:hAnsi="宋体"/>
                <w:sz w:val="20"/>
                <w:highlight w:val="none"/>
              </w:rPr>
            </w:pPr>
          </w:p>
        </w:tc>
        <w:tc>
          <w:tcPr>
            <w:tcW w:w="1066" w:type="dxa"/>
            <w:vAlign w:val="center"/>
          </w:tcPr>
          <w:p w14:paraId="956B3C21">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sz w:val="20"/>
                <w:highlight w:val="none"/>
              </w:rPr>
            </w:pPr>
            <w:r>
              <w:rPr>
                <w:rFonts w:hint="eastAsia" w:ascii="宋体" w:hAnsi="宋体"/>
                <w:sz w:val="20"/>
                <w:highlight w:val="none"/>
              </w:rPr>
              <w:t>手    机</w:t>
            </w:r>
          </w:p>
        </w:tc>
        <w:tc>
          <w:tcPr>
            <w:tcW w:w="2859" w:type="dxa"/>
            <w:gridSpan w:val="4"/>
            <w:vAlign w:val="center"/>
          </w:tcPr>
          <w:p w14:paraId="24C66B2B">
            <w:pPr>
              <w:keepNext w:val="0"/>
              <w:keepLines w:val="0"/>
              <w:pageBreakBefore w:val="0"/>
              <w:widowControl w:val="0"/>
              <w:kinsoku/>
              <w:wordWrap/>
              <w:overflowPunct/>
              <w:topLinePunct w:val="0"/>
              <w:autoSpaceDE/>
              <w:autoSpaceDN/>
              <w:bidi w:val="0"/>
              <w:spacing w:line="240" w:lineRule="atLeast"/>
              <w:textAlignment w:val="auto"/>
              <w:rPr>
                <w:rFonts w:hint="eastAsia" w:ascii="宋体" w:hAnsi="宋体"/>
                <w:sz w:val="20"/>
                <w:highlight w:val="none"/>
              </w:rPr>
            </w:pPr>
          </w:p>
        </w:tc>
      </w:tr>
      <w:tr w14:paraId="7474DA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138" w:hRule="atLeast"/>
          <w:jc w:val="center"/>
        </w:trPr>
        <w:tc>
          <w:tcPr>
            <w:tcW w:w="1232" w:type="dxa"/>
            <w:vAlign w:val="center"/>
          </w:tcPr>
          <w:p w14:paraId="2B9AC45D">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sz w:val="20"/>
                <w:szCs w:val="24"/>
                <w:highlight w:val="none"/>
                <w:lang w:val="en-US" w:eastAsia="zh-CN"/>
              </w:rPr>
            </w:pPr>
            <w:r>
              <w:rPr>
                <w:rFonts w:hint="eastAsia" w:ascii="宋体" w:hAnsi="宋体"/>
                <w:sz w:val="20"/>
                <w:szCs w:val="24"/>
                <w:highlight w:val="none"/>
              </w:rPr>
              <w:t>应聘</w:t>
            </w:r>
            <w:r>
              <w:rPr>
                <w:rFonts w:hint="eastAsia" w:ascii="宋体" w:hAnsi="宋体"/>
                <w:sz w:val="20"/>
                <w:szCs w:val="24"/>
                <w:highlight w:val="none"/>
                <w:lang w:val="en-US" w:eastAsia="zh-CN"/>
              </w:rPr>
              <w:t>县域及岗位</w:t>
            </w:r>
          </w:p>
          <w:p w14:paraId="F826D423">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sz w:val="20"/>
                <w:highlight w:val="none"/>
              </w:rPr>
            </w:pPr>
            <w:r>
              <w:rPr>
                <w:rFonts w:hint="eastAsia" w:ascii="宋体" w:hAnsi="宋体"/>
                <w:sz w:val="20"/>
                <w:highlight w:val="none"/>
              </w:rPr>
              <w:t>（</w:t>
            </w:r>
            <w:r>
              <w:rPr>
                <w:rFonts w:hint="eastAsia" w:ascii="宋体" w:hAnsi="宋体"/>
                <w:sz w:val="20"/>
                <w:highlight w:val="none"/>
                <w:lang w:eastAsia="zh-CN"/>
              </w:rPr>
              <w:t>第</w:t>
            </w:r>
            <w:r>
              <w:rPr>
                <w:rFonts w:hint="eastAsia" w:ascii="宋体" w:hAnsi="宋体"/>
                <w:sz w:val="20"/>
                <w:highlight w:val="none"/>
                <w:lang w:val="en-US" w:eastAsia="zh-CN"/>
              </w:rPr>
              <w:t>1</w:t>
            </w:r>
            <w:r>
              <w:rPr>
                <w:rFonts w:hint="eastAsia" w:ascii="宋体" w:hAnsi="宋体"/>
                <w:sz w:val="20"/>
                <w:highlight w:val="none"/>
                <w:lang w:eastAsia="zh-CN"/>
              </w:rPr>
              <w:t>志愿</w:t>
            </w:r>
            <w:r>
              <w:rPr>
                <w:rFonts w:hint="eastAsia" w:ascii="宋体" w:hAnsi="宋体"/>
                <w:sz w:val="20"/>
                <w:highlight w:val="none"/>
              </w:rPr>
              <w:t>）</w:t>
            </w:r>
          </w:p>
        </w:tc>
        <w:tc>
          <w:tcPr>
            <w:tcW w:w="7555" w:type="dxa"/>
            <w:gridSpan w:val="9"/>
            <w:vAlign w:val="center"/>
          </w:tcPr>
          <w:p w14:paraId="995E5C1C">
            <w:pPr>
              <w:keepNext w:val="0"/>
              <w:keepLines w:val="0"/>
              <w:pageBreakBefore w:val="0"/>
              <w:widowControl w:val="0"/>
              <w:kinsoku/>
              <w:wordWrap/>
              <w:overflowPunct/>
              <w:topLinePunct w:val="0"/>
              <w:autoSpaceDE/>
              <w:autoSpaceDN/>
              <w:bidi w:val="0"/>
              <w:spacing w:line="240" w:lineRule="atLeast"/>
              <w:textAlignment w:val="auto"/>
              <w:rPr>
                <w:rFonts w:hint="eastAsia" w:ascii="宋体" w:hAnsi="宋体"/>
                <w:sz w:val="20"/>
                <w:highlight w:val="none"/>
              </w:rPr>
            </w:pPr>
          </w:p>
        </w:tc>
      </w:tr>
      <w:tr w14:paraId="E36F76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868" w:hRule="atLeast"/>
          <w:jc w:val="center"/>
        </w:trPr>
        <w:tc>
          <w:tcPr>
            <w:tcW w:w="1232" w:type="dxa"/>
            <w:vAlign w:val="center"/>
          </w:tcPr>
          <w:p w14:paraId="8266B29B">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sz w:val="20"/>
                <w:highlight w:val="none"/>
                <w:lang w:val="en-US" w:eastAsia="zh-CN"/>
              </w:rPr>
            </w:pPr>
            <w:r>
              <w:rPr>
                <w:rFonts w:hint="eastAsia" w:ascii="宋体" w:hAnsi="宋体"/>
                <w:sz w:val="20"/>
                <w:highlight w:val="none"/>
              </w:rPr>
              <w:t>应聘</w:t>
            </w:r>
            <w:r>
              <w:rPr>
                <w:rFonts w:hint="eastAsia" w:ascii="宋体" w:hAnsi="宋体"/>
                <w:sz w:val="20"/>
                <w:highlight w:val="none"/>
                <w:lang w:val="en-US" w:eastAsia="zh-CN"/>
              </w:rPr>
              <w:t>县域及岗位</w:t>
            </w:r>
          </w:p>
          <w:p w14:paraId="AD922FDC">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sz w:val="20"/>
                <w:highlight w:val="none"/>
              </w:rPr>
            </w:pPr>
            <w:r>
              <w:rPr>
                <w:rFonts w:hint="eastAsia" w:ascii="宋体" w:hAnsi="宋体"/>
                <w:sz w:val="20"/>
                <w:highlight w:val="none"/>
              </w:rPr>
              <w:t>（</w:t>
            </w:r>
            <w:r>
              <w:rPr>
                <w:rFonts w:hint="eastAsia" w:ascii="宋体" w:hAnsi="宋体"/>
                <w:sz w:val="20"/>
                <w:highlight w:val="none"/>
                <w:lang w:eastAsia="zh-CN"/>
              </w:rPr>
              <w:t>第</w:t>
            </w:r>
            <w:r>
              <w:rPr>
                <w:rFonts w:hint="eastAsia" w:ascii="宋体" w:hAnsi="宋体"/>
                <w:sz w:val="20"/>
                <w:highlight w:val="none"/>
                <w:lang w:val="en-US" w:eastAsia="zh-CN"/>
              </w:rPr>
              <w:t>2</w:t>
            </w:r>
            <w:r>
              <w:rPr>
                <w:rFonts w:hint="eastAsia" w:ascii="宋体" w:hAnsi="宋体"/>
                <w:sz w:val="20"/>
                <w:highlight w:val="none"/>
                <w:lang w:eastAsia="zh-CN"/>
              </w:rPr>
              <w:t>志愿</w:t>
            </w:r>
            <w:r>
              <w:rPr>
                <w:rFonts w:hint="eastAsia" w:ascii="宋体" w:hAnsi="宋体"/>
                <w:sz w:val="20"/>
                <w:highlight w:val="none"/>
              </w:rPr>
              <w:t>）</w:t>
            </w:r>
          </w:p>
        </w:tc>
        <w:tc>
          <w:tcPr>
            <w:tcW w:w="7555" w:type="dxa"/>
            <w:gridSpan w:val="9"/>
            <w:vAlign w:val="center"/>
          </w:tcPr>
          <w:p w14:paraId="0684E78B">
            <w:pPr>
              <w:keepNext w:val="0"/>
              <w:keepLines w:val="0"/>
              <w:pageBreakBefore w:val="0"/>
              <w:widowControl w:val="0"/>
              <w:kinsoku/>
              <w:wordWrap/>
              <w:overflowPunct/>
              <w:topLinePunct w:val="0"/>
              <w:autoSpaceDE/>
              <w:autoSpaceDN/>
              <w:bidi w:val="0"/>
              <w:spacing w:line="240" w:lineRule="atLeast"/>
              <w:textAlignment w:val="auto"/>
              <w:rPr>
                <w:rFonts w:hint="eastAsia" w:ascii="宋体" w:hAnsi="宋体"/>
                <w:sz w:val="20"/>
                <w:highlight w:val="none"/>
              </w:rPr>
            </w:pPr>
          </w:p>
        </w:tc>
      </w:tr>
      <w:tr w14:paraId="060713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40" w:hRule="atLeast"/>
          <w:jc w:val="center"/>
        </w:trPr>
        <w:tc>
          <w:tcPr>
            <w:tcW w:w="1232" w:type="dxa"/>
            <w:vAlign w:val="center"/>
          </w:tcPr>
          <w:p w14:paraId="886963AD">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sz w:val="20"/>
                <w:highlight w:val="none"/>
              </w:rPr>
            </w:pPr>
            <w:r>
              <w:rPr>
                <w:rFonts w:hint="eastAsia" w:ascii="宋体" w:hAnsi="宋体"/>
                <w:sz w:val="20"/>
                <w:highlight w:val="none"/>
              </w:rPr>
              <w:t>是否同意</w:t>
            </w:r>
          </w:p>
          <w:p w14:paraId="0EE8486A">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sz w:val="20"/>
                <w:highlight w:val="none"/>
              </w:rPr>
            </w:pPr>
            <w:r>
              <w:rPr>
                <w:rFonts w:hint="eastAsia" w:ascii="宋体" w:hAnsi="宋体"/>
                <w:sz w:val="20"/>
                <w:highlight w:val="none"/>
              </w:rPr>
              <w:t>调剂</w:t>
            </w:r>
          </w:p>
        </w:tc>
        <w:tc>
          <w:tcPr>
            <w:tcW w:w="7555" w:type="dxa"/>
            <w:gridSpan w:val="9"/>
            <w:vAlign w:val="center"/>
          </w:tcPr>
          <w:p w14:paraId="27F60D5B">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sz w:val="20"/>
                <w:highlight w:val="none"/>
              </w:rPr>
            </w:pPr>
          </w:p>
        </w:tc>
      </w:tr>
      <w:tr w14:paraId="9EC1812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7" w:hRule="atLeast"/>
          <w:jc w:val="center"/>
        </w:trPr>
        <w:tc>
          <w:tcPr>
            <w:tcW w:w="1232" w:type="dxa"/>
            <w:vMerge w:val="restart"/>
            <w:textDirection w:val="tbRlV"/>
            <w:vAlign w:val="center"/>
          </w:tcPr>
          <w:p w14:paraId="9EAF012E">
            <w:pPr>
              <w:keepNext w:val="0"/>
              <w:keepLines w:val="0"/>
              <w:pageBreakBefore w:val="0"/>
              <w:widowControl w:val="0"/>
              <w:kinsoku/>
              <w:wordWrap/>
              <w:overflowPunct/>
              <w:topLinePunct w:val="0"/>
              <w:autoSpaceDE/>
              <w:autoSpaceDN/>
              <w:bidi w:val="0"/>
              <w:spacing w:line="240" w:lineRule="atLeast"/>
              <w:ind w:left="113" w:leftChars="54" w:right="113"/>
              <w:jc w:val="center"/>
              <w:textAlignment w:val="auto"/>
              <w:rPr>
                <w:rFonts w:hint="eastAsia" w:ascii="宋体" w:hAnsi="宋体"/>
                <w:sz w:val="20"/>
                <w:highlight w:val="none"/>
              </w:rPr>
            </w:pPr>
            <w:r>
              <w:rPr>
                <w:rFonts w:hint="eastAsia" w:ascii="宋体" w:hAnsi="宋体"/>
                <w:sz w:val="20"/>
                <w:highlight w:val="none"/>
              </w:rPr>
              <w:t>（从</w:t>
            </w:r>
            <w:r>
              <w:rPr>
                <w:rFonts w:hint="eastAsia" w:ascii="宋体" w:hAnsi="宋体"/>
                <w:sz w:val="20"/>
                <w:highlight w:val="none"/>
                <w:lang w:val="en-US" w:eastAsia="zh-CN"/>
              </w:rPr>
              <w:t>高中</w:t>
            </w:r>
            <w:r>
              <w:rPr>
                <w:rFonts w:hint="eastAsia" w:ascii="宋体" w:hAnsi="宋体"/>
                <w:sz w:val="20"/>
                <w:highlight w:val="none"/>
              </w:rPr>
              <w:t>开始保持学历连续）</w:t>
            </w:r>
          </w:p>
          <w:p w14:paraId="04ECC423">
            <w:pPr>
              <w:keepNext w:val="0"/>
              <w:keepLines w:val="0"/>
              <w:pageBreakBefore w:val="0"/>
              <w:widowControl w:val="0"/>
              <w:kinsoku/>
              <w:wordWrap/>
              <w:overflowPunct/>
              <w:topLinePunct w:val="0"/>
              <w:autoSpaceDE/>
              <w:autoSpaceDN/>
              <w:bidi w:val="0"/>
              <w:spacing w:line="240" w:lineRule="atLeast"/>
              <w:ind w:left="113" w:right="113"/>
              <w:jc w:val="center"/>
              <w:textAlignment w:val="auto"/>
              <w:rPr>
                <w:rFonts w:hint="eastAsia" w:ascii="宋体" w:hAnsi="宋体"/>
                <w:sz w:val="20"/>
                <w:highlight w:val="none"/>
              </w:rPr>
            </w:pPr>
            <w:r>
              <w:rPr>
                <w:rFonts w:hint="eastAsia" w:ascii="宋体" w:hAnsi="宋体"/>
                <w:sz w:val="20"/>
                <w:highlight w:val="none"/>
              </w:rPr>
              <w:t>学习经历</w:t>
            </w:r>
          </w:p>
        </w:tc>
        <w:tc>
          <w:tcPr>
            <w:tcW w:w="1467" w:type="dxa"/>
            <w:vAlign w:val="center"/>
          </w:tcPr>
          <w:p w14:paraId="18B87998">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sz w:val="20"/>
                <w:highlight w:val="none"/>
              </w:rPr>
            </w:pPr>
            <w:r>
              <w:rPr>
                <w:rFonts w:hint="eastAsia" w:ascii="宋体" w:hAnsi="宋体"/>
                <w:sz w:val="20"/>
                <w:highlight w:val="none"/>
              </w:rPr>
              <w:t>起止时间</w:t>
            </w:r>
          </w:p>
        </w:tc>
        <w:tc>
          <w:tcPr>
            <w:tcW w:w="965" w:type="dxa"/>
            <w:gridSpan w:val="2"/>
            <w:vAlign w:val="center"/>
          </w:tcPr>
          <w:p w14:paraId="E2EB55A4">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sz w:val="20"/>
                <w:highlight w:val="none"/>
              </w:rPr>
            </w:pPr>
            <w:r>
              <w:rPr>
                <w:rFonts w:hint="eastAsia" w:ascii="宋体" w:hAnsi="宋体"/>
                <w:sz w:val="20"/>
                <w:highlight w:val="none"/>
              </w:rPr>
              <w:t>学历和</w:t>
            </w:r>
          </w:p>
          <w:p w14:paraId="BE32102D">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sz w:val="20"/>
                <w:highlight w:val="none"/>
              </w:rPr>
            </w:pPr>
            <w:r>
              <w:rPr>
                <w:rFonts w:hint="eastAsia" w:ascii="宋体" w:hAnsi="宋体"/>
                <w:sz w:val="20"/>
                <w:highlight w:val="none"/>
              </w:rPr>
              <w:t>学位</w:t>
            </w:r>
          </w:p>
        </w:tc>
        <w:tc>
          <w:tcPr>
            <w:tcW w:w="2590" w:type="dxa"/>
            <w:gridSpan w:val="3"/>
            <w:vAlign w:val="center"/>
          </w:tcPr>
          <w:p w14:paraId="DEC54809">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sz w:val="20"/>
                <w:highlight w:val="none"/>
              </w:rPr>
            </w:pPr>
            <w:r>
              <w:rPr>
                <w:rFonts w:hint="eastAsia" w:ascii="宋体" w:hAnsi="宋体"/>
                <w:sz w:val="20"/>
                <w:highlight w:val="none"/>
              </w:rPr>
              <w:t>学校名称</w:t>
            </w:r>
          </w:p>
        </w:tc>
        <w:tc>
          <w:tcPr>
            <w:tcW w:w="1516" w:type="dxa"/>
            <w:gridSpan w:val="2"/>
            <w:vAlign w:val="center"/>
          </w:tcPr>
          <w:p w14:paraId="E7333960">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sz w:val="20"/>
                <w:highlight w:val="none"/>
              </w:rPr>
            </w:pPr>
            <w:r>
              <w:rPr>
                <w:rFonts w:hint="eastAsia" w:ascii="宋体" w:hAnsi="宋体"/>
                <w:sz w:val="20"/>
                <w:highlight w:val="none"/>
              </w:rPr>
              <w:t>所学专业或</w:t>
            </w:r>
          </w:p>
          <w:p w14:paraId="3A0CD02C">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sz w:val="20"/>
                <w:highlight w:val="none"/>
              </w:rPr>
            </w:pPr>
            <w:r>
              <w:rPr>
                <w:rFonts w:hint="eastAsia" w:ascii="宋体" w:hAnsi="宋体"/>
                <w:sz w:val="20"/>
                <w:highlight w:val="none"/>
              </w:rPr>
              <w:t>研究方向</w:t>
            </w:r>
          </w:p>
        </w:tc>
        <w:tc>
          <w:tcPr>
            <w:tcW w:w="1017" w:type="dxa"/>
            <w:vAlign w:val="center"/>
          </w:tcPr>
          <w:p w14:paraId="CD971A27">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sz w:val="20"/>
                <w:highlight w:val="none"/>
              </w:rPr>
            </w:pPr>
            <w:r>
              <w:rPr>
                <w:rFonts w:hint="eastAsia" w:ascii="宋体" w:hAnsi="宋体"/>
                <w:sz w:val="20"/>
                <w:highlight w:val="none"/>
              </w:rPr>
              <w:t>是否</w:t>
            </w:r>
          </w:p>
          <w:p w14:paraId="AACE3F74">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sz w:val="20"/>
                <w:highlight w:val="none"/>
              </w:rPr>
            </w:pPr>
            <w:r>
              <w:rPr>
                <w:rFonts w:hint="eastAsia" w:ascii="宋体" w:hAnsi="宋体"/>
                <w:sz w:val="20"/>
                <w:highlight w:val="none"/>
              </w:rPr>
              <w:t>全日制</w:t>
            </w:r>
          </w:p>
        </w:tc>
      </w:tr>
      <w:tr w14:paraId="C915AB6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7" w:hRule="atLeast"/>
          <w:jc w:val="center"/>
        </w:trPr>
        <w:tc>
          <w:tcPr>
            <w:tcW w:w="1232" w:type="dxa"/>
            <w:vMerge w:val="continue"/>
            <w:textDirection w:val="tbRlV"/>
            <w:vAlign w:val="center"/>
          </w:tcPr>
          <w:p w14:paraId="01D50C42">
            <w:pPr>
              <w:keepNext w:val="0"/>
              <w:keepLines w:val="0"/>
              <w:pageBreakBefore w:val="0"/>
              <w:widowControl w:val="0"/>
              <w:kinsoku/>
              <w:wordWrap/>
              <w:overflowPunct/>
              <w:topLinePunct w:val="0"/>
              <w:autoSpaceDE/>
              <w:autoSpaceDN/>
              <w:bidi w:val="0"/>
              <w:spacing w:line="240" w:lineRule="atLeast"/>
              <w:ind w:left="113" w:leftChars="54" w:right="113" w:firstLine="1000" w:firstLineChars="500"/>
              <w:textAlignment w:val="auto"/>
              <w:rPr>
                <w:rFonts w:hint="eastAsia" w:ascii="宋体" w:hAnsi="宋体"/>
                <w:sz w:val="20"/>
                <w:highlight w:val="none"/>
              </w:rPr>
            </w:pPr>
          </w:p>
        </w:tc>
        <w:tc>
          <w:tcPr>
            <w:tcW w:w="1467" w:type="dxa"/>
            <w:vAlign w:val="center"/>
          </w:tcPr>
          <w:p w14:paraId="5C7E99D1">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sz w:val="20"/>
                <w:highlight w:val="none"/>
              </w:rPr>
            </w:pPr>
          </w:p>
        </w:tc>
        <w:tc>
          <w:tcPr>
            <w:tcW w:w="965" w:type="dxa"/>
            <w:gridSpan w:val="2"/>
            <w:vAlign w:val="center"/>
          </w:tcPr>
          <w:p w14:paraId="2578DAA9">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sz w:val="20"/>
                <w:highlight w:val="none"/>
              </w:rPr>
            </w:pPr>
          </w:p>
        </w:tc>
        <w:tc>
          <w:tcPr>
            <w:tcW w:w="2590" w:type="dxa"/>
            <w:gridSpan w:val="3"/>
            <w:vAlign w:val="center"/>
          </w:tcPr>
          <w:p w14:paraId="869D019F">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sz w:val="20"/>
                <w:highlight w:val="none"/>
              </w:rPr>
            </w:pPr>
          </w:p>
        </w:tc>
        <w:tc>
          <w:tcPr>
            <w:tcW w:w="1516" w:type="dxa"/>
            <w:gridSpan w:val="2"/>
            <w:vAlign w:val="center"/>
          </w:tcPr>
          <w:p w14:paraId="6038CD7C">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sz w:val="20"/>
                <w:highlight w:val="none"/>
              </w:rPr>
            </w:pPr>
          </w:p>
        </w:tc>
        <w:tc>
          <w:tcPr>
            <w:tcW w:w="1017" w:type="dxa"/>
            <w:vAlign w:val="center"/>
          </w:tcPr>
          <w:p w14:paraId="71017E23">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sz w:val="20"/>
                <w:highlight w:val="none"/>
              </w:rPr>
            </w:pPr>
          </w:p>
        </w:tc>
      </w:tr>
      <w:tr w14:paraId="BFF9D9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7" w:hRule="atLeast"/>
          <w:jc w:val="center"/>
        </w:trPr>
        <w:tc>
          <w:tcPr>
            <w:tcW w:w="1232" w:type="dxa"/>
            <w:vMerge w:val="continue"/>
            <w:textDirection w:val="tbRlV"/>
            <w:vAlign w:val="center"/>
          </w:tcPr>
          <w:p w14:paraId="6F13708D">
            <w:pPr>
              <w:keepNext w:val="0"/>
              <w:keepLines w:val="0"/>
              <w:pageBreakBefore w:val="0"/>
              <w:widowControl w:val="0"/>
              <w:kinsoku/>
              <w:wordWrap/>
              <w:overflowPunct/>
              <w:topLinePunct w:val="0"/>
              <w:autoSpaceDE/>
              <w:autoSpaceDN/>
              <w:bidi w:val="0"/>
              <w:spacing w:line="240" w:lineRule="atLeast"/>
              <w:ind w:left="113" w:leftChars="54" w:right="113" w:firstLine="1000" w:firstLineChars="500"/>
              <w:textAlignment w:val="auto"/>
              <w:rPr>
                <w:rFonts w:hint="eastAsia" w:ascii="宋体" w:hAnsi="宋体"/>
                <w:sz w:val="20"/>
                <w:highlight w:val="none"/>
              </w:rPr>
            </w:pPr>
          </w:p>
        </w:tc>
        <w:tc>
          <w:tcPr>
            <w:tcW w:w="1467" w:type="dxa"/>
            <w:vAlign w:val="center"/>
          </w:tcPr>
          <w:p w14:paraId="7CC30A9D">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sz w:val="20"/>
                <w:highlight w:val="none"/>
              </w:rPr>
            </w:pPr>
          </w:p>
        </w:tc>
        <w:tc>
          <w:tcPr>
            <w:tcW w:w="965" w:type="dxa"/>
            <w:gridSpan w:val="2"/>
            <w:vAlign w:val="center"/>
          </w:tcPr>
          <w:p w14:paraId="CBB0FEA4">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sz w:val="20"/>
                <w:highlight w:val="none"/>
              </w:rPr>
            </w:pPr>
          </w:p>
        </w:tc>
        <w:tc>
          <w:tcPr>
            <w:tcW w:w="2590" w:type="dxa"/>
            <w:gridSpan w:val="3"/>
            <w:vAlign w:val="center"/>
          </w:tcPr>
          <w:p w14:paraId="CE9E6D12">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sz w:val="20"/>
                <w:highlight w:val="none"/>
              </w:rPr>
            </w:pPr>
          </w:p>
        </w:tc>
        <w:tc>
          <w:tcPr>
            <w:tcW w:w="1516" w:type="dxa"/>
            <w:gridSpan w:val="2"/>
            <w:vAlign w:val="center"/>
          </w:tcPr>
          <w:p w14:paraId="A71AF95A">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sz w:val="20"/>
                <w:highlight w:val="none"/>
              </w:rPr>
            </w:pPr>
          </w:p>
        </w:tc>
        <w:tc>
          <w:tcPr>
            <w:tcW w:w="1017" w:type="dxa"/>
            <w:vAlign w:val="center"/>
          </w:tcPr>
          <w:p w14:paraId="1AAD72C1">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sz w:val="20"/>
                <w:highlight w:val="none"/>
              </w:rPr>
            </w:pPr>
          </w:p>
        </w:tc>
      </w:tr>
      <w:tr w14:paraId="A7DBE9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7" w:hRule="atLeast"/>
          <w:jc w:val="center"/>
        </w:trPr>
        <w:tc>
          <w:tcPr>
            <w:tcW w:w="1232" w:type="dxa"/>
            <w:vMerge w:val="continue"/>
            <w:textDirection w:val="tbRlV"/>
            <w:vAlign w:val="center"/>
          </w:tcPr>
          <w:p w14:paraId="AF823BE1">
            <w:pPr>
              <w:keepNext w:val="0"/>
              <w:keepLines w:val="0"/>
              <w:pageBreakBefore w:val="0"/>
              <w:widowControl w:val="0"/>
              <w:kinsoku/>
              <w:wordWrap/>
              <w:overflowPunct/>
              <w:topLinePunct w:val="0"/>
              <w:autoSpaceDE/>
              <w:autoSpaceDN/>
              <w:bidi w:val="0"/>
              <w:spacing w:line="240" w:lineRule="atLeast"/>
              <w:ind w:left="113" w:leftChars="54" w:right="113" w:firstLine="1000" w:firstLineChars="500"/>
              <w:textAlignment w:val="auto"/>
              <w:rPr>
                <w:rFonts w:hint="eastAsia" w:ascii="宋体" w:hAnsi="宋体"/>
                <w:sz w:val="20"/>
                <w:highlight w:val="none"/>
              </w:rPr>
            </w:pPr>
          </w:p>
        </w:tc>
        <w:tc>
          <w:tcPr>
            <w:tcW w:w="1467" w:type="dxa"/>
            <w:vAlign w:val="center"/>
          </w:tcPr>
          <w:p w14:paraId="AF7B2B8E">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sz w:val="20"/>
                <w:highlight w:val="none"/>
              </w:rPr>
            </w:pPr>
          </w:p>
        </w:tc>
        <w:tc>
          <w:tcPr>
            <w:tcW w:w="965" w:type="dxa"/>
            <w:gridSpan w:val="2"/>
            <w:vAlign w:val="center"/>
          </w:tcPr>
          <w:p w14:paraId="5A61BBF4">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sz w:val="20"/>
                <w:highlight w:val="none"/>
              </w:rPr>
            </w:pPr>
          </w:p>
        </w:tc>
        <w:tc>
          <w:tcPr>
            <w:tcW w:w="2590" w:type="dxa"/>
            <w:gridSpan w:val="3"/>
            <w:vAlign w:val="center"/>
          </w:tcPr>
          <w:p w14:paraId="E1F8CD18">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sz w:val="20"/>
                <w:highlight w:val="none"/>
              </w:rPr>
            </w:pPr>
          </w:p>
        </w:tc>
        <w:tc>
          <w:tcPr>
            <w:tcW w:w="1516" w:type="dxa"/>
            <w:gridSpan w:val="2"/>
            <w:vAlign w:val="center"/>
          </w:tcPr>
          <w:p w14:paraId="6F572E62">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sz w:val="20"/>
                <w:highlight w:val="none"/>
              </w:rPr>
            </w:pPr>
          </w:p>
        </w:tc>
        <w:tc>
          <w:tcPr>
            <w:tcW w:w="1017" w:type="dxa"/>
            <w:vAlign w:val="center"/>
          </w:tcPr>
          <w:p w14:paraId="DD1B60D0">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sz w:val="20"/>
                <w:highlight w:val="none"/>
              </w:rPr>
            </w:pPr>
          </w:p>
        </w:tc>
      </w:tr>
      <w:tr w14:paraId="1C8480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7" w:hRule="atLeast"/>
          <w:jc w:val="center"/>
        </w:trPr>
        <w:tc>
          <w:tcPr>
            <w:tcW w:w="1232" w:type="dxa"/>
            <w:vMerge w:val="continue"/>
            <w:textDirection w:val="tbRlV"/>
            <w:vAlign w:val="center"/>
          </w:tcPr>
          <w:p w14:paraId="8F444125">
            <w:pPr>
              <w:keepNext w:val="0"/>
              <w:keepLines w:val="0"/>
              <w:pageBreakBefore w:val="0"/>
              <w:widowControl w:val="0"/>
              <w:kinsoku/>
              <w:wordWrap/>
              <w:overflowPunct/>
              <w:topLinePunct w:val="0"/>
              <w:autoSpaceDE/>
              <w:autoSpaceDN/>
              <w:bidi w:val="0"/>
              <w:spacing w:line="240" w:lineRule="atLeast"/>
              <w:ind w:left="113" w:leftChars="54" w:right="113" w:firstLine="1000" w:firstLineChars="500"/>
              <w:textAlignment w:val="auto"/>
              <w:rPr>
                <w:rFonts w:hint="eastAsia" w:ascii="宋体" w:hAnsi="宋体"/>
                <w:sz w:val="20"/>
                <w:highlight w:val="none"/>
              </w:rPr>
            </w:pPr>
          </w:p>
        </w:tc>
        <w:tc>
          <w:tcPr>
            <w:tcW w:w="1467" w:type="dxa"/>
            <w:vAlign w:val="center"/>
          </w:tcPr>
          <w:p w14:paraId="D0DD9897">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sz w:val="20"/>
                <w:highlight w:val="none"/>
              </w:rPr>
            </w:pPr>
          </w:p>
        </w:tc>
        <w:tc>
          <w:tcPr>
            <w:tcW w:w="965" w:type="dxa"/>
            <w:gridSpan w:val="2"/>
            <w:vAlign w:val="center"/>
          </w:tcPr>
          <w:p w14:paraId="58330A8B">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sz w:val="20"/>
                <w:highlight w:val="none"/>
              </w:rPr>
            </w:pPr>
          </w:p>
        </w:tc>
        <w:tc>
          <w:tcPr>
            <w:tcW w:w="2590" w:type="dxa"/>
            <w:gridSpan w:val="3"/>
            <w:vAlign w:val="center"/>
          </w:tcPr>
          <w:p w14:paraId="2667B9C0">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sz w:val="20"/>
                <w:highlight w:val="none"/>
              </w:rPr>
            </w:pPr>
          </w:p>
        </w:tc>
        <w:tc>
          <w:tcPr>
            <w:tcW w:w="1516" w:type="dxa"/>
            <w:gridSpan w:val="2"/>
            <w:vAlign w:val="center"/>
          </w:tcPr>
          <w:p w14:paraId="2AFA3B8A">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sz w:val="20"/>
                <w:highlight w:val="none"/>
              </w:rPr>
            </w:pPr>
          </w:p>
        </w:tc>
        <w:tc>
          <w:tcPr>
            <w:tcW w:w="1017" w:type="dxa"/>
            <w:vAlign w:val="center"/>
          </w:tcPr>
          <w:p w14:paraId="F204B220">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sz w:val="20"/>
                <w:highlight w:val="none"/>
              </w:rPr>
            </w:pPr>
          </w:p>
        </w:tc>
      </w:tr>
      <w:tr w14:paraId="1656E6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7" w:hRule="atLeast"/>
          <w:jc w:val="center"/>
        </w:trPr>
        <w:tc>
          <w:tcPr>
            <w:tcW w:w="1232" w:type="dxa"/>
            <w:vMerge w:val="continue"/>
            <w:textDirection w:val="tbRlV"/>
            <w:vAlign w:val="center"/>
          </w:tcPr>
          <w:p w14:paraId="A2D2654A">
            <w:pPr>
              <w:keepNext w:val="0"/>
              <w:keepLines w:val="0"/>
              <w:pageBreakBefore w:val="0"/>
              <w:widowControl w:val="0"/>
              <w:kinsoku/>
              <w:wordWrap/>
              <w:overflowPunct/>
              <w:topLinePunct w:val="0"/>
              <w:autoSpaceDE/>
              <w:autoSpaceDN/>
              <w:bidi w:val="0"/>
              <w:spacing w:line="240" w:lineRule="atLeast"/>
              <w:ind w:left="113" w:leftChars="54" w:right="113" w:firstLine="1000" w:firstLineChars="500"/>
              <w:textAlignment w:val="auto"/>
              <w:rPr>
                <w:rFonts w:hint="eastAsia" w:ascii="宋体" w:hAnsi="宋体"/>
                <w:sz w:val="20"/>
                <w:highlight w:val="none"/>
              </w:rPr>
            </w:pPr>
          </w:p>
        </w:tc>
        <w:tc>
          <w:tcPr>
            <w:tcW w:w="1467" w:type="dxa"/>
            <w:vAlign w:val="center"/>
          </w:tcPr>
          <w:p w14:paraId="F303A21E">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sz w:val="20"/>
                <w:highlight w:val="none"/>
              </w:rPr>
            </w:pPr>
          </w:p>
        </w:tc>
        <w:tc>
          <w:tcPr>
            <w:tcW w:w="965" w:type="dxa"/>
            <w:gridSpan w:val="2"/>
            <w:vAlign w:val="center"/>
          </w:tcPr>
          <w:p w14:paraId="0B2DBA8B">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sz w:val="20"/>
                <w:highlight w:val="none"/>
              </w:rPr>
            </w:pPr>
          </w:p>
        </w:tc>
        <w:tc>
          <w:tcPr>
            <w:tcW w:w="2590" w:type="dxa"/>
            <w:gridSpan w:val="3"/>
            <w:vAlign w:val="center"/>
          </w:tcPr>
          <w:p w14:paraId="6CAF5F2E">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sz w:val="20"/>
                <w:highlight w:val="none"/>
              </w:rPr>
            </w:pPr>
          </w:p>
        </w:tc>
        <w:tc>
          <w:tcPr>
            <w:tcW w:w="1516" w:type="dxa"/>
            <w:gridSpan w:val="2"/>
            <w:vAlign w:val="center"/>
          </w:tcPr>
          <w:p w14:paraId="52FB5FE1">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sz w:val="20"/>
                <w:highlight w:val="none"/>
              </w:rPr>
            </w:pPr>
          </w:p>
        </w:tc>
        <w:tc>
          <w:tcPr>
            <w:tcW w:w="1017" w:type="dxa"/>
            <w:vAlign w:val="center"/>
          </w:tcPr>
          <w:p w14:paraId="0FA70578">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sz w:val="20"/>
                <w:highlight w:val="none"/>
              </w:rPr>
            </w:pPr>
          </w:p>
        </w:tc>
      </w:tr>
      <w:tr w14:paraId="70B098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7" w:hRule="atLeast"/>
          <w:jc w:val="center"/>
        </w:trPr>
        <w:tc>
          <w:tcPr>
            <w:tcW w:w="1232" w:type="dxa"/>
            <w:vMerge w:val="continue"/>
            <w:textDirection w:val="tbRlV"/>
            <w:vAlign w:val="center"/>
          </w:tcPr>
          <w:p w14:paraId="611ABDAA">
            <w:pPr>
              <w:keepNext w:val="0"/>
              <w:keepLines w:val="0"/>
              <w:pageBreakBefore w:val="0"/>
              <w:widowControl w:val="0"/>
              <w:kinsoku/>
              <w:wordWrap/>
              <w:overflowPunct/>
              <w:topLinePunct w:val="0"/>
              <w:autoSpaceDE/>
              <w:autoSpaceDN/>
              <w:bidi w:val="0"/>
              <w:spacing w:line="240" w:lineRule="atLeast"/>
              <w:ind w:left="113" w:leftChars="54" w:right="113" w:firstLine="1000" w:firstLineChars="500"/>
              <w:textAlignment w:val="auto"/>
              <w:rPr>
                <w:rFonts w:hint="eastAsia" w:ascii="宋体" w:hAnsi="宋体"/>
                <w:sz w:val="20"/>
                <w:highlight w:val="none"/>
              </w:rPr>
            </w:pPr>
          </w:p>
        </w:tc>
        <w:tc>
          <w:tcPr>
            <w:tcW w:w="1467" w:type="dxa"/>
            <w:vAlign w:val="center"/>
          </w:tcPr>
          <w:p w14:paraId="88CAF26D">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sz w:val="20"/>
                <w:highlight w:val="none"/>
              </w:rPr>
            </w:pPr>
          </w:p>
        </w:tc>
        <w:tc>
          <w:tcPr>
            <w:tcW w:w="965" w:type="dxa"/>
            <w:gridSpan w:val="2"/>
            <w:vAlign w:val="center"/>
          </w:tcPr>
          <w:p w14:paraId="3D1E6706">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sz w:val="20"/>
                <w:highlight w:val="none"/>
              </w:rPr>
            </w:pPr>
          </w:p>
        </w:tc>
        <w:tc>
          <w:tcPr>
            <w:tcW w:w="2590" w:type="dxa"/>
            <w:gridSpan w:val="3"/>
            <w:vAlign w:val="center"/>
          </w:tcPr>
          <w:p w14:paraId="88759563">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sz w:val="20"/>
                <w:highlight w:val="none"/>
              </w:rPr>
            </w:pPr>
          </w:p>
        </w:tc>
        <w:tc>
          <w:tcPr>
            <w:tcW w:w="1516" w:type="dxa"/>
            <w:gridSpan w:val="2"/>
            <w:vAlign w:val="center"/>
          </w:tcPr>
          <w:p w14:paraId="E9FAE2C5">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sz w:val="20"/>
                <w:highlight w:val="none"/>
              </w:rPr>
            </w:pPr>
          </w:p>
        </w:tc>
        <w:tc>
          <w:tcPr>
            <w:tcW w:w="1017" w:type="dxa"/>
            <w:vAlign w:val="center"/>
          </w:tcPr>
          <w:p w14:paraId="BFA0A47A">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sz w:val="20"/>
                <w:highlight w:val="none"/>
              </w:rPr>
            </w:pPr>
          </w:p>
        </w:tc>
      </w:tr>
      <w:tr w14:paraId="B3FDE3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7" w:hRule="atLeast"/>
          <w:jc w:val="center"/>
        </w:trPr>
        <w:tc>
          <w:tcPr>
            <w:tcW w:w="1232" w:type="dxa"/>
            <w:vMerge w:val="restart"/>
            <w:textDirection w:val="tbRlV"/>
            <w:vAlign w:val="center"/>
          </w:tcPr>
          <w:p w14:paraId="1C40B293">
            <w:pPr>
              <w:keepNext w:val="0"/>
              <w:keepLines w:val="0"/>
              <w:pageBreakBefore w:val="0"/>
              <w:widowControl w:val="0"/>
              <w:kinsoku/>
              <w:wordWrap/>
              <w:overflowPunct/>
              <w:topLinePunct w:val="0"/>
              <w:autoSpaceDE/>
              <w:autoSpaceDN/>
              <w:bidi w:val="0"/>
              <w:spacing w:line="240" w:lineRule="atLeast"/>
              <w:ind w:firstLine="500" w:firstLineChars="250"/>
              <w:jc w:val="both"/>
              <w:textAlignment w:val="auto"/>
              <w:rPr>
                <w:rFonts w:hint="eastAsia" w:ascii="宋体" w:hAnsi="宋体"/>
                <w:sz w:val="20"/>
                <w:highlight w:val="none"/>
              </w:rPr>
            </w:pPr>
            <w:r>
              <w:rPr>
                <w:rFonts w:hint="eastAsia" w:ascii="宋体" w:hAnsi="宋体"/>
                <w:sz w:val="20"/>
                <w:highlight w:val="none"/>
              </w:rPr>
              <w:t>（含在校任职）</w:t>
            </w:r>
          </w:p>
          <w:p w14:paraId="A440E9A3">
            <w:pPr>
              <w:keepNext w:val="0"/>
              <w:keepLines w:val="0"/>
              <w:pageBreakBefore w:val="0"/>
              <w:widowControl w:val="0"/>
              <w:kinsoku/>
              <w:wordWrap/>
              <w:overflowPunct/>
              <w:topLinePunct w:val="0"/>
              <w:autoSpaceDE/>
              <w:autoSpaceDN/>
              <w:bidi w:val="0"/>
              <w:spacing w:line="240" w:lineRule="atLeast"/>
              <w:ind w:firstLine="500" w:firstLineChars="250"/>
              <w:jc w:val="both"/>
              <w:textAlignment w:val="auto"/>
              <w:rPr>
                <w:rFonts w:hint="eastAsia" w:ascii="宋体" w:hAnsi="宋体"/>
                <w:sz w:val="20"/>
                <w:highlight w:val="none"/>
              </w:rPr>
            </w:pPr>
            <w:r>
              <w:rPr>
                <w:rFonts w:hint="eastAsia" w:ascii="宋体" w:hAnsi="宋体"/>
                <w:sz w:val="20"/>
                <w:highlight w:val="none"/>
              </w:rPr>
              <w:t>实践或工作经历</w:t>
            </w:r>
          </w:p>
        </w:tc>
        <w:tc>
          <w:tcPr>
            <w:tcW w:w="1467" w:type="dxa"/>
            <w:vAlign w:val="center"/>
          </w:tcPr>
          <w:p w14:paraId="91C2D1FA">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sz w:val="20"/>
                <w:highlight w:val="none"/>
              </w:rPr>
            </w:pPr>
            <w:r>
              <w:rPr>
                <w:rFonts w:hint="eastAsia" w:ascii="宋体" w:hAnsi="宋体"/>
                <w:sz w:val="20"/>
                <w:highlight w:val="none"/>
              </w:rPr>
              <w:t>起止时间</w:t>
            </w:r>
          </w:p>
        </w:tc>
        <w:tc>
          <w:tcPr>
            <w:tcW w:w="965" w:type="dxa"/>
            <w:gridSpan w:val="2"/>
            <w:vAlign w:val="center"/>
          </w:tcPr>
          <w:p w14:paraId="1C4B2A26">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sz w:val="20"/>
                <w:highlight w:val="none"/>
              </w:rPr>
            </w:pPr>
            <w:r>
              <w:rPr>
                <w:rFonts w:hint="eastAsia" w:ascii="宋体" w:hAnsi="宋体"/>
                <w:sz w:val="20"/>
                <w:highlight w:val="none"/>
              </w:rPr>
              <w:t>单位</w:t>
            </w:r>
          </w:p>
        </w:tc>
        <w:tc>
          <w:tcPr>
            <w:tcW w:w="2590" w:type="dxa"/>
            <w:gridSpan w:val="3"/>
            <w:vAlign w:val="center"/>
          </w:tcPr>
          <w:p w14:paraId="04CA9A44">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sz w:val="20"/>
                <w:highlight w:val="none"/>
              </w:rPr>
            </w:pPr>
            <w:r>
              <w:rPr>
                <w:rFonts w:hint="eastAsia" w:ascii="宋体" w:hAnsi="宋体"/>
                <w:sz w:val="20"/>
                <w:highlight w:val="none"/>
              </w:rPr>
              <w:t>职务（岗位）</w:t>
            </w:r>
          </w:p>
        </w:tc>
        <w:tc>
          <w:tcPr>
            <w:tcW w:w="1516" w:type="dxa"/>
            <w:gridSpan w:val="2"/>
            <w:vAlign w:val="center"/>
          </w:tcPr>
          <w:p w14:paraId="1F24D654">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sz w:val="20"/>
                <w:highlight w:val="none"/>
              </w:rPr>
            </w:pPr>
            <w:r>
              <w:rPr>
                <w:rFonts w:hint="eastAsia" w:ascii="宋体" w:hAnsi="宋体"/>
                <w:sz w:val="20"/>
                <w:highlight w:val="none"/>
              </w:rPr>
              <w:t>具体工作要点</w:t>
            </w:r>
          </w:p>
        </w:tc>
        <w:tc>
          <w:tcPr>
            <w:tcW w:w="1017" w:type="dxa"/>
            <w:vAlign w:val="center"/>
          </w:tcPr>
          <w:p w14:paraId="5E17C031">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sz w:val="20"/>
                <w:highlight w:val="none"/>
              </w:rPr>
            </w:pPr>
            <w:r>
              <w:rPr>
                <w:rFonts w:hint="eastAsia" w:ascii="宋体" w:hAnsi="宋体"/>
                <w:sz w:val="20"/>
                <w:highlight w:val="none"/>
              </w:rPr>
              <w:t>证明人</w:t>
            </w:r>
          </w:p>
        </w:tc>
      </w:tr>
      <w:tr w14:paraId="BC9B67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7" w:hRule="atLeast"/>
          <w:jc w:val="center"/>
        </w:trPr>
        <w:tc>
          <w:tcPr>
            <w:tcW w:w="1232" w:type="dxa"/>
            <w:vMerge w:val="continue"/>
            <w:textDirection w:val="tbRlV"/>
            <w:vAlign w:val="center"/>
          </w:tcPr>
          <w:p w14:paraId="B4D76827">
            <w:pPr>
              <w:keepNext w:val="0"/>
              <w:keepLines w:val="0"/>
              <w:pageBreakBefore w:val="0"/>
              <w:widowControl w:val="0"/>
              <w:kinsoku/>
              <w:wordWrap/>
              <w:overflowPunct/>
              <w:topLinePunct w:val="0"/>
              <w:autoSpaceDE/>
              <w:autoSpaceDN/>
              <w:bidi w:val="0"/>
              <w:spacing w:line="240" w:lineRule="atLeast"/>
              <w:ind w:firstLine="1300" w:firstLineChars="650"/>
              <w:textAlignment w:val="auto"/>
              <w:rPr>
                <w:rFonts w:hint="eastAsia" w:ascii="宋体" w:hAnsi="宋体"/>
                <w:sz w:val="20"/>
                <w:highlight w:val="none"/>
              </w:rPr>
            </w:pPr>
          </w:p>
        </w:tc>
        <w:tc>
          <w:tcPr>
            <w:tcW w:w="1467" w:type="dxa"/>
            <w:vAlign w:val="center"/>
          </w:tcPr>
          <w:p w14:paraId="43140842">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sz w:val="20"/>
                <w:highlight w:val="none"/>
              </w:rPr>
            </w:pPr>
          </w:p>
        </w:tc>
        <w:tc>
          <w:tcPr>
            <w:tcW w:w="965" w:type="dxa"/>
            <w:gridSpan w:val="2"/>
            <w:vAlign w:val="center"/>
          </w:tcPr>
          <w:p w14:paraId="BD4172E6">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sz w:val="20"/>
                <w:highlight w:val="none"/>
              </w:rPr>
            </w:pPr>
          </w:p>
        </w:tc>
        <w:tc>
          <w:tcPr>
            <w:tcW w:w="2590" w:type="dxa"/>
            <w:gridSpan w:val="3"/>
            <w:vAlign w:val="center"/>
          </w:tcPr>
          <w:p w14:paraId="AD7F0A4C">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sz w:val="20"/>
                <w:highlight w:val="none"/>
              </w:rPr>
            </w:pPr>
          </w:p>
        </w:tc>
        <w:tc>
          <w:tcPr>
            <w:tcW w:w="1516" w:type="dxa"/>
            <w:gridSpan w:val="2"/>
            <w:vAlign w:val="center"/>
          </w:tcPr>
          <w:p w14:paraId="797A021C">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sz w:val="20"/>
                <w:highlight w:val="none"/>
              </w:rPr>
            </w:pPr>
          </w:p>
        </w:tc>
        <w:tc>
          <w:tcPr>
            <w:tcW w:w="1017" w:type="dxa"/>
            <w:vAlign w:val="center"/>
          </w:tcPr>
          <w:p w14:paraId="48F449E6">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sz w:val="20"/>
                <w:highlight w:val="none"/>
              </w:rPr>
            </w:pPr>
          </w:p>
        </w:tc>
      </w:tr>
      <w:tr w14:paraId="7C29DA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7" w:hRule="atLeast"/>
          <w:jc w:val="center"/>
        </w:trPr>
        <w:tc>
          <w:tcPr>
            <w:tcW w:w="1232" w:type="dxa"/>
            <w:vMerge w:val="continue"/>
            <w:textDirection w:val="tbRlV"/>
            <w:vAlign w:val="center"/>
          </w:tcPr>
          <w:p w14:paraId="C8047392">
            <w:pPr>
              <w:keepNext w:val="0"/>
              <w:keepLines w:val="0"/>
              <w:pageBreakBefore w:val="0"/>
              <w:widowControl w:val="0"/>
              <w:kinsoku/>
              <w:wordWrap/>
              <w:overflowPunct/>
              <w:topLinePunct w:val="0"/>
              <w:autoSpaceDE/>
              <w:autoSpaceDN/>
              <w:bidi w:val="0"/>
              <w:spacing w:line="240" w:lineRule="atLeast"/>
              <w:ind w:firstLine="1300" w:firstLineChars="650"/>
              <w:textAlignment w:val="auto"/>
              <w:rPr>
                <w:rFonts w:hint="eastAsia" w:ascii="宋体" w:hAnsi="宋体"/>
                <w:sz w:val="20"/>
                <w:highlight w:val="none"/>
              </w:rPr>
            </w:pPr>
          </w:p>
        </w:tc>
        <w:tc>
          <w:tcPr>
            <w:tcW w:w="1467" w:type="dxa"/>
            <w:vAlign w:val="center"/>
          </w:tcPr>
          <w:p w14:paraId="064D8C4D">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sz w:val="20"/>
                <w:highlight w:val="none"/>
              </w:rPr>
            </w:pPr>
          </w:p>
        </w:tc>
        <w:tc>
          <w:tcPr>
            <w:tcW w:w="965" w:type="dxa"/>
            <w:gridSpan w:val="2"/>
            <w:vAlign w:val="center"/>
          </w:tcPr>
          <w:p w14:paraId="B6183533">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sz w:val="20"/>
                <w:highlight w:val="none"/>
              </w:rPr>
            </w:pPr>
          </w:p>
        </w:tc>
        <w:tc>
          <w:tcPr>
            <w:tcW w:w="2590" w:type="dxa"/>
            <w:gridSpan w:val="3"/>
            <w:vAlign w:val="center"/>
          </w:tcPr>
          <w:p w14:paraId="8A4E2618">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sz w:val="20"/>
                <w:highlight w:val="none"/>
              </w:rPr>
            </w:pPr>
          </w:p>
        </w:tc>
        <w:tc>
          <w:tcPr>
            <w:tcW w:w="1516" w:type="dxa"/>
            <w:gridSpan w:val="2"/>
            <w:vAlign w:val="center"/>
          </w:tcPr>
          <w:p w14:paraId="37C903F7">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sz w:val="20"/>
                <w:highlight w:val="none"/>
              </w:rPr>
            </w:pPr>
          </w:p>
        </w:tc>
        <w:tc>
          <w:tcPr>
            <w:tcW w:w="1017" w:type="dxa"/>
            <w:vAlign w:val="center"/>
          </w:tcPr>
          <w:p w14:paraId="CA3E688C">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sz w:val="20"/>
                <w:highlight w:val="none"/>
              </w:rPr>
            </w:pPr>
          </w:p>
        </w:tc>
      </w:tr>
      <w:tr w14:paraId="5B48BA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7" w:hRule="atLeast"/>
          <w:jc w:val="center"/>
        </w:trPr>
        <w:tc>
          <w:tcPr>
            <w:tcW w:w="1232" w:type="dxa"/>
            <w:vMerge w:val="continue"/>
            <w:textDirection w:val="tbRlV"/>
            <w:vAlign w:val="center"/>
          </w:tcPr>
          <w:p w14:paraId="815F6EBA">
            <w:pPr>
              <w:keepNext w:val="0"/>
              <w:keepLines w:val="0"/>
              <w:pageBreakBefore w:val="0"/>
              <w:widowControl w:val="0"/>
              <w:kinsoku/>
              <w:wordWrap/>
              <w:overflowPunct/>
              <w:topLinePunct w:val="0"/>
              <w:autoSpaceDE/>
              <w:autoSpaceDN/>
              <w:bidi w:val="0"/>
              <w:spacing w:line="240" w:lineRule="atLeast"/>
              <w:ind w:firstLine="1300" w:firstLineChars="650"/>
              <w:textAlignment w:val="auto"/>
              <w:rPr>
                <w:rFonts w:hint="eastAsia" w:ascii="宋体" w:hAnsi="宋体"/>
                <w:sz w:val="20"/>
                <w:highlight w:val="none"/>
              </w:rPr>
            </w:pPr>
          </w:p>
        </w:tc>
        <w:tc>
          <w:tcPr>
            <w:tcW w:w="1467" w:type="dxa"/>
            <w:vAlign w:val="center"/>
          </w:tcPr>
          <w:p w14:paraId="E7FE8466">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sz w:val="20"/>
                <w:highlight w:val="none"/>
              </w:rPr>
            </w:pPr>
          </w:p>
        </w:tc>
        <w:tc>
          <w:tcPr>
            <w:tcW w:w="965" w:type="dxa"/>
            <w:gridSpan w:val="2"/>
            <w:vAlign w:val="center"/>
          </w:tcPr>
          <w:p w14:paraId="50DCE97E">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sz w:val="20"/>
                <w:highlight w:val="none"/>
              </w:rPr>
            </w:pPr>
          </w:p>
        </w:tc>
        <w:tc>
          <w:tcPr>
            <w:tcW w:w="2590" w:type="dxa"/>
            <w:gridSpan w:val="3"/>
            <w:vAlign w:val="center"/>
          </w:tcPr>
          <w:p w14:paraId="7B21C1B4">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sz w:val="20"/>
                <w:highlight w:val="none"/>
              </w:rPr>
            </w:pPr>
          </w:p>
        </w:tc>
        <w:tc>
          <w:tcPr>
            <w:tcW w:w="1516" w:type="dxa"/>
            <w:gridSpan w:val="2"/>
            <w:vAlign w:val="center"/>
          </w:tcPr>
          <w:p w14:paraId="FD196C60">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sz w:val="20"/>
                <w:highlight w:val="none"/>
              </w:rPr>
            </w:pPr>
          </w:p>
        </w:tc>
        <w:tc>
          <w:tcPr>
            <w:tcW w:w="1017" w:type="dxa"/>
            <w:vAlign w:val="center"/>
          </w:tcPr>
          <w:p w14:paraId="23F13512">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sz w:val="20"/>
                <w:highlight w:val="none"/>
              </w:rPr>
            </w:pPr>
          </w:p>
        </w:tc>
      </w:tr>
      <w:tr w14:paraId="3D8172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63" w:hRule="atLeast"/>
          <w:jc w:val="center"/>
        </w:trPr>
        <w:tc>
          <w:tcPr>
            <w:tcW w:w="1232" w:type="dxa"/>
            <w:vMerge w:val="restart"/>
            <w:textDirection w:val="tbRlV"/>
            <w:vAlign w:val="center"/>
          </w:tcPr>
          <w:p w14:paraId="97313B38">
            <w:pPr>
              <w:keepNext w:val="0"/>
              <w:keepLines w:val="0"/>
              <w:pageBreakBefore w:val="0"/>
              <w:widowControl w:val="0"/>
              <w:kinsoku/>
              <w:wordWrap/>
              <w:overflowPunct/>
              <w:topLinePunct w:val="0"/>
              <w:autoSpaceDE/>
              <w:autoSpaceDN/>
              <w:bidi w:val="0"/>
              <w:spacing w:line="240" w:lineRule="atLeast"/>
              <w:ind w:left="200" w:hanging="200" w:hangingChars="100"/>
              <w:jc w:val="center"/>
              <w:textAlignment w:val="auto"/>
              <w:rPr>
                <w:rFonts w:hint="eastAsia" w:ascii="宋体" w:hAnsi="宋体"/>
                <w:sz w:val="20"/>
                <w:highlight w:val="none"/>
              </w:rPr>
            </w:pPr>
            <w:r>
              <w:rPr>
                <w:rFonts w:hint="eastAsia" w:ascii="宋体" w:hAnsi="宋体"/>
                <w:sz w:val="20"/>
                <w:highlight w:val="none"/>
              </w:rPr>
              <w:t>(外语、计算机</w:t>
            </w:r>
            <w:r>
              <w:rPr>
                <w:rFonts w:hint="eastAsia" w:ascii="宋体" w:hAnsi="宋体"/>
                <w:sz w:val="20"/>
                <w:highlight w:val="none"/>
                <w:lang w:eastAsia="zh-CN"/>
              </w:rPr>
              <w:t>、电工等</w:t>
            </w:r>
            <w:r>
              <w:rPr>
                <w:rFonts w:hint="eastAsia" w:ascii="宋体" w:hAnsi="宋体"/>
                <w:sz w:val="20"/>
                <w:highlight w:val="none"/>
              </w:rPr>
              <w:t>技能证书）</w:t>
            </w:r>
          </w:p>
          <w:p w14:paraId="EC3B6274">
            <w:pPr>
              <w:keepNext w:val="0"/>
              <w:keepLines w:val="0"/>
              <w:pageBreakBefore w:val="0"/>
              <w:widowControl w:val="0"/>
              <w:kinsoku/>
              <w:wordWrap/>
              <w:overflowPunct/>
              <w:topLinePunct w:val="0"/>
              <w:autoSpaceDE/>
              <w:autoSpaceDN/>
              <w:bidi w:val="0"/>
              <w:spacing w:line="240" w:lineRule="atLeast"/>
              <w:ind w:left="200" w:hanging="200" w:hangingChars="100"/>
              <w:jc w:val="center"/>
              <w:textAlignment w:val="auto"/>
              <w:rPr>
                <w:rFonts w:hint="eastAsia" w:ascii="宋体" w:hAnsi="宋体"/>
                <w:sz w:val="20"/>
                <w:highlight w:val="none"/>
              </w:rPr>
            </w:pPr>
            <w:r>
              <w:rPr>
                <w:rFonts w:hint="eastAsia" w:ascii="宋体" w:hAnsi="宋体"/>
                <w:sz w:val="20"/>
                <w:highlight w:val="none"/>
              </w:rPr>
              <w:t xml:space="preserve"> 获得证书情况</w:t>
            </w:r>
          </w:p>
        </w:tc>
        <w:tc>
          <w:tcPr>
            <w:tcW w:w="1467" w:type="dxa"/>
            <w:vAlign w:val="center"/>
          </w:tcPr>
          <w:p w14:paraId="87623558">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sz w:val="20"/>
                <w:highlight w:val="none"/>
              </w:rPr>
            </w:pPr>
            <w:r>
              <w:rPr>
                <w:rFonts w:hint="eastAsia" w:ascii="宋体" w:hAnsi="宋体"/>
                <w:sz w:val="20"/>
                <w:highlight w:val="none"/>
              </w:rPr>
              <w:t>证书名称</w:t>
            </w:r>
          </w:p>
        </w:tc>
        <w:tc>
          <w:tcPr>
            <w:tcW w:w="965" w:type="dxa"/>
            <w:gridSpan w:val="2"/>
            <w:vAlign w:val="center"/>
          </w:tcPr>
          <w:p w14:paraId="77C5F343">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sz w:val="20"/>
                <w:highlight w:val="none"/>
              </w:rPr>
            </w:pPr>
            <w:r>
              <w:rPr>
                <w:rFonts w:hint="eastAsia" w:ascii="宋体" w:hAnsi="宋体"/>
                <w:sz w:val="20"/>
                <w:highlight w:val="none"/>
              </w:rPr>
              <w:t>获得时间</w:t>
            </w:r>
          </w:p>
        </w:tc>
        <w:tc>
          <w:tcPr>
            <w:tcW w:w="2590" w:type="dxa"/>
            <w:gridSpan w:val="3"/>
            <w:vAlign w:val="center"/>
          </w:tcPr>
          <w:p w14:paraId="EA31DDF9">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sz w:val="20"/>
                <w:highlight w:val="none"/>
              </w:rPr>
            </w:pPr>
            <w:r>
              <w:rPr>
                <w:rFonts w:hint="eastAsia" w:ascii="宋体" w:hAnsi="宋体"/>
                <w:sz w:val="20"/>
                <w:highlight w:val="none"/>
              </w:rPr>
              <w:t>发证单位</w:t>
            </w:r>
          </w:p>
        </w:tc>
        <w:tc>
          <w:tcPr>
            <w:tcW w:w="1516" w:type="dxa"/>
            <w:gridSpan w:val="2"/>
            <w:vAlign w:val="center"/>
          </w:tcPr>
          <w:p w14:paraId="FF9AAC9C">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sz w:val="20"/>
                <w:highlight w:val="none"/>
              </w:rPr>
            </w:pPr>
            <w:r>
              <w:rPr>
                <w:rFonts w:hint="eastAsia" w:ascii="宋体" w:hAnsi="宋体"/>
                <w:sz w:val="20"/>
                <w:highlight w:val="none"/>
              </w:rPr>
              <w:t>级别、成绩</w:t>
            </w:r>
          </w:p>
        </w:tc>
        <w:tc>
          <w:tcPr>
            <w:tcW w:w="1017" w:type="dxa"/>
            <w:vAlign w:val="center"/>
          </w:tcPr>
          <w:p w14:paraId="BFCF82BC">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sz w:val="20"/>
                <w:highlight w:val="none"/>
              </w:rPr>
            </w:pPr>
            <w:r>
              <w:rPr>
                <w:rFonts w:hint="eastAsia" w:ascii="宋体" w:hAnsi="宋体"/>
                <w:sz w:val="20"/>
                <w:highlight w:val="none"/>
              </w:rPr>
              <w:t>证书编号</w:t>
            </w:r>
          </w:p>
        </w:tc>
      </w:tr>
      <w:tr w14:paraId="BA8BB1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57" w:hRule="atLeast"/>
          <w:jc w:val="center"/>
        </w:trPr>
        <w:tc>
          <w:tcPr>
            <w:tcW w:w="1232" w:type="dxa"/>
            <w:vMerge w:val="continue"/>
            <w:textDirection w:val="tbRlV"/>
            <w:vAlign w:val="center"/>
          </w:tcPr>
          <w:p w14:paraId="5DC9DFA0">
            <w:pPr>
              <w:keepNext w:val="0"/>
              <w:keepLines w:val="0"/>
              <w:pageBreakBefore w:val="0"/>
              <w:widowControl w:val="0"/>
              <w:kinsoku/>
              <w:wordWrap/>
              <w:overflowPunct/>
              <w:topLinePunct w:val="0"/>
              <w:autoSpaceDE/>
              <w:autoSpaceDN/>
              <w:bidi w:val="0"/>
              <w:spacing w:line="240" w:lineRule="atLeast"/>
              <w:ind w:firstLine="1300" w:firstLineChars="650"/>
              <w:textAlignment w:val="auto"/>
              <w:rPr>
                <w:rFonts w:hint="eastAsia" w:ascii="宋体" w:hAnsi="宋体"/>
                <w:sz w:val="20"/>
                <w:highlight w:val="none"/>
              </w:rPr>
            </w:pPr>
          </w:p>
        </w:tc>
        <w:tc>
          <w:tcPr>
            <w:tcW w:w="1467" w:type="dxa"/>
            <w:vAlign w:val="center"/>
          </w:tcPr>
          <w:p w14:paraId="4A8868AA">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sz w:val="20"/>
                <w:highlight w:val="none"/>
              </w:rPr>
            </w:pPr>
          </w:p>
        </w:tc>
        <w:tc>
          <w:tcPr>
            <w:tcW w:w="965" w:type="dxa"/>
            <w:gridSpan w:val="2"/>
            <w:vAlign w:val="center"/>
          </w:tcPr>
          <w:p w14:paraId="24DDCBE3">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sz w:val="20"/>
                <w:highlight w:val="none"/>
              </w:rPr>
            </w:pPr>
          </w:p>
        </w:tc>
        <w:tc>
          <w:tcPr>
            <w:tcW w:w="2590" w:type="dxa"/>
            <w:gridSpan w:val="3"/>
            <w:vAlign w:val="center"/>
          </w:tcPr>
          <w:p w14:paraId="D19CAECD">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sz w:val="20"/>
                <w:highlight w:val="none"/>
              </w:rPr>
            </w:pPr>
          </w:p>
        </w:tc>
        <w:tc>
          <w:tcPr>
            <w:tcW w:w="1516" w:type="dxa"/>
            <w:gridSpan w:val="2"/>
            <w:vAlign w:val="center"/>
          </w:tcPr>
          <w:p w14:paraId="B3436E35">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sz w:val="20"/>
                <w:highlight w:val="none"/>
              </w:rPr>
            </w:pPr>
          </w:p>
        </w:tc>
        <w:tc>
          <w:tcPr>
            <w:tcW w:w="1017" w:type="dxa"/>
            <w:vAlign w:val="center"/>
          </w:tcPr>
          <w:p w14:paraId="F7F14BB1">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sz w:val="20"/>
                <w:highlight w:val="none"/>
              </w:rPr>
            </w:pPr>
          </w:p>
        </w:tc>
      </w:tr>
      <w:tr w14:paraId="2C206D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77" w:hRule="atLeast"/>
          <w:jc w:val="center"/>
        </w:trPr>
        <w:tc>
          <w:tcPr>
            <w:tcW w:w="1232" w:type="dxa"/>
            <w:vMerge w:val="continue"/>
            <w:textDirection w:val="tbRlV"/>
            <w:vAlign w:val="center"/>
          </w:tcPr>
          <w:p w14:paraId="4DBFE22B">
            <w:pPr>
              <w:keepNext w:val="0"/>
              <w:keepLines w:val="0"/>
              <w:pageBreakBefore w:val="0"/>
              <w:widowControl w:val="0"/>
              <w:kinsoku/>
              <w:wordWrap/>
              <w:overflowPunct/>
              <w:topLinePunct w:val="0"/>
              <w:autoSpaceDE/>
              <w:autoSpaceDN/>
              <w:bidi w:val="0"/>
              <w:spacing w:line="240" w:lineRule="atLeast"/>
              <w:ind w:firstLine="1300" w:firstLineChars="650"/>
              <w:textAlignment w:val="auto"/>
              <w:rPr>
                <w:rFonts w:hint="eastAsia" w:ascii="宋体" w:hAnsi="宋体"/>
                <w:sz w:val="20"/>
                <w:highlight w:val="none"/>
              </w:rPr>
            </w:pPr>
          </w:p>
        </w:tc>
        <w:tc>
          <w:tcPr>
            <w:tcW w:w="1467" w:type="dxa"/>
            <w:vAlign w:val="center"/>
          </w:tcPr>
          <w:p w14:paraId="3AE2B028">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sz w:val="20"/>
                <w:highlight w:val="none"/>
              </w:rPr>
            </w:pPr>
          </w:p>
        </w:tc>
        <w:tc>
          <w:tcPr>
            <w:tcW w:w="965" w:type="dxa"/>
            <w:gridSpan w:val="2"/>
            <w:vAlign w:val="center"/>
          </w:tcPr>
          <w:p w14:paraId="EA600816">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sz w:val="20"/>
                <w:highlight w:val="none"/>
              </w:rPr>
            </w:pPr>
          </w:p>
        </w:tc>
        <w:tc>
          <w:tcPr>
            <w:tcW w:w="2590" w:type="dxa"/>
            <w:gridSpan w:val="3"/>
            <w:vAlign w:val="center"/>
          </w:tcPr>
          <w:p w14:paraId="1F3690F8">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sz w:val="20"/>
                <w:highlight w:val="none"/>
              </w:rPr>
            </w:pPr>
          </w:p>
        </w:tc>
        <w:tc>
          <w:tcPr>
            <w:tcW w:w="1516" w:type="dxa"/>
            <w:gridSpan w:val="2"/>
            <w:vAlign w:val="center"/>
          </w:tcPr>
          <w:p w14:paraId="A94A5DF9">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sz w:val="20"/>
                <w:highlight w:val="none"/>
              </w:rPr>
            </w:pPr>
          </w:p>
        </w:tc>
        <w:tc>
          <w:tcPr>
            <w:tcW w:w="1017" w:type="dxa"/>
            <w:vAlign w:val="center"/>
          </w:tcPr>
          <w:p w14:paraId="C0220A26">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sz w:val="20"/>
                <w:highlight w:val="none"/>
              </w:rPr>
            </w:pPr>
          </w:p>
        </w:tc>
      </w:tr>
      <w:tr w14:paraId="316F31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0" w:hRule="atLeast"/>
          <w:jc w:val="center"/>
        </w:trPr>
        <w:tc>
          <w:tcPr>
            <w:tcW w:w="1232" w:type="dxa"/>
            <w:vMerge w:val="restart"/>
            <w:textDirection w:val="tbRlV"/>
            <w:vAlign w:val="center"/>
          </w:tcPr>
          <w:p w14:paraId="4D0D9F5A">
            <w:pPr>
              <w:keepNext w:val="0"/>
              <w:keepLines w:val="0"/>
              <w:pageBreakBefore w:val="0"/>
              <w:widowControl w:val="0"/>
              <w:kinsoku/>
              <w:wordWrap/>
              <w:overflowPunct/>
              <w:topLinePunct w:val="0"/>
              <w:autoSpaceDE/>
              <w:autoSpaceDN/>
              <w:bidi w:val="0"/>
              <w:spacing w:line="240" w:lineRule="atLeast"/>
              <w:ind w:left="113" w:right="113"/>
              <w:jc w:val="center"/>
              <w:textAlignment w:val="auto"/>
              <w:rPr>
                <w:rFonts w:hint="eastAsia" w:ascii="宋体" w:hAnsi="宋体" w:eastAsia="宋体"/>
                <w:sz w:val="20"/>
                <w:highlight w:val="none"/>
                <w:lang w:eastAsia="zh-CN"/>
              </w:rPr>
            </w:pPr>
            <w:r>
              <w:rPr>
                <w:rFonts w:hint="eastAsia" w:ascii="宋体" w:hAnsi="宋体"/>
                <w:sz w:val="20"/>
                <w:highlight w:val="none"/>
                <w:lang w:eastAsia="zh-CN"/>
              </w:rPr>
              <w:t>主要家庭成员</w:t>
            </w:r>
          </w:p>
        </w:tc>
        <w:tc>
          <w:tcPr>
            <w:tcW w:w="1467" w:type="dxa"/>
            <w:tcBorders>
              <w:bottom w:val="single" w:color="auto" w:sz="4" w:space="0"/>
              <w:right w:val="single" w:color="auto" w:sz="4" w:space="0"/>
            </w:tcBorders>
            <w:vAlign w:val="center"/>
          </w:tcPr>
          <w:p w14:paraId="C550DEA6">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eastAsia="宋体"/>
                <w:sz w:val="20"/>
                <w:highlight w:val="none"/>
                <w:lang w:eastAsia="zh-CN"/>
              </w:rPr>
            </w:pPr>
            <w:r>
              <w:rPr>
                <w:rFonts w:hint="eastAsia" w:ascii="宋体" w:hAnsi="宋体"/>
                <w:sz w:val="20"/>
                <w:highlight w:val="none"/>
                <w:lang w:eastAsia="zh-CN"/>
              </w:rPr>
              <w:t>姓名</w:t>
            </w:r>
          </w:p>
        </w:tc>
        <w:tc>
          <w:tcPr>
            <w:tcW w:w="965" w:type="dxa"/>
            <w:gridSpan w:val="2"/>
            <w:tcBorders>
              <w:left w:val="single" w:color="auto" w:sz="4" w:space="0"/>
              <w:bottom w:val="single" w:color="auto" w:sz="4" w:space="0"/>
            </w:tcBorders>
            <w:vAlign w:val="center"/>
          </w:tcPr>
          <w:p w14:paraId="7BFB00A0">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eastAsia="宋体"/>
                <w:sz w:val="20"/>
                <w:highlight w:val="none"/>
                <w:lang w:eastAsia="zh-CN"/>
              </w:rPr>
            </w:pPr>
            <w:r>
              <w:rPr>
                <w:rFonts w:hint="eastAsia" w:ascii="宋体" w:hAnsi="宋体"/>
                <w:sz w:val="20"/>
                <w:highlight w:val="none"/>
                <w:lang w:eastAsia="zh-CN"/>
              </w:rPr>
              <w:t>与本人关系</w:t>
            </w:r>
          </w:p>
        </w:tc>
        <w:tc>
          <w:tcPr>
            <w:tcW w:w="2590" w:type="dxa"/>
            <w:gridSpan w:val="3"/>
            <w:tcBorders>
              <w:left w:val="single" w:color="auto" w:sz="4" w:space="0"/>
              <w:bottom w:val="single" w:color="auto" w:sz="4" w:space="0"/>
            </w:tcBorders>
            <w:vAlign w:val="center"/>
          </w:tcPr>
          <w:p w14:paraId="30137700">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eastAsia="宋体"/>
                <w:sz w:val="20"/>
                <w:highlight w:val="none"/>
                <w:lang w:eastAsia="zh-CN"/>
              </w:rPr>
            </w:pPr>
            <w:r>
              <w:rPr>
                <w:rFonts w:hint="eastAsia" w:ascii="宋体" w:hAnsi="宋体"/>
                <w:sz w:val="20"/>
                <w:highlight w:val="none"/>
                <w:lang w:eastAsia="zh-CN"/>
              </w:rPr>
              <w:t>工作单位</w:t>
            </w:r>
          </w:p>
        </w:tc>
        <w:tc>
          <w:tcPr>
            <w:tcW w:w="1516" w:type="dxa"/>
            <w:gridSpan w:val="2"/>
            <w:tcBorders>
              <w:left w:val="single" w:color="auto" w:sz="4" w:space="0"/>
              <w:bottom w:val="single" w:color="auto" w:sz="4" w:space="0"/>
            </w:tcBorders>
            <w:vAlign w:val="center"/>
          </w:tcPr>
          <w:p w14:paraId="76F63827">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eastAsia="宋体"/>
                <w:sz w:val="20"/>
                <w:highlight w:val="none"/>
                <w:lang w:eastAsia="zh-CN"/>
              </w:rPr>
            </w:pPr>
            <w:r>
              <w:rPr>
                <w:rFonts w:hint="eastAsia" w:ascii="宋体" w:hAnsi="宋体"/>
                <w:sz w:val="20"/>
                <w:highlight w:val="none"/>
                <w:lang w:eastAsia="zh-CN"/>
              </w:rPr>
              <w:t>职务</w:t>
            </w:r>
          </w:p>
        </w:tc>
        <w:tc>
          <w:tcPr>
            <w:tcW w:w="1017" w:type="dxa"/>
            <w:tcBorders>
              <w:left w:val="single" w:color="auto" w:sz="4" w:space="0"/>
              <w:bottom w:val="single" w:color="auto" w:sz="4" w:space="0"/>
            </w:tcBorders>
            <w:vAlign w:val="center"/>
          </w:tcPr>
          <w:p w14:paraId="FDFEEF64">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sz w:val="20"/>
                <w:highlight w:val="none"/>
              </w:rPr>
            </w:pPr>
            <w:r>
              <w:rPr>
                <w:rFonts w:hint="eastAsia" w:ascii="宋体" w:hAnsi="宋体"/>
                <w:sz w:val="20"/>
                <w:highlight w:val="none"/>
                <w:lang w:eastAsia="zh-CN"/>
              </w:rPr>
              <w:t>年龄</w:t>
            </w:r>
          </w:p>
        </w:tc>
      </w:tr>
      <w:tr w14:paraId="5F7D2B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0" w:hRule="atLeast"/>
          <w:jc w:val="center"/>
        </w:trPr>
        <w:tc>
          <w:tcPr>
            <w:tcW w:w="1232" w:type="dxa"/>
            <w:vMerge w:val="continue"/>
            <w:textDirection w:val="tbRlV"/>
            <w:vAlign w:val="center"/>
          </w:tcPr>
          <w:p w14:paraId="A322D53F">
            <w:pPr>
              <w:keepNext w:val="0"/>
              <w:keepLines w:val="0"/>
              <w:pageBreakBefore w:val="0"/>
              <w:widowControl w:val="0"/>
              <w:kinsoku/>
              <w:wordWrap/>
              <w:overflowPunct/>
              <w:topLinePunct w:val="0"/>
              <w:autoSpaceDE/>
              <w:autoSpaceDN/>
              <w:bidi w:val="0"/>
              <w:spacing w:line="240" w:lineRule="atLeast"/>
              <w:ind w:left="113" w:right="113"/>
              <w:jc w:val="center"/>
              <w:textAlignment w:val="auto"/>
              <w:rPr>
                <w:rFonts w:hint="eastAsia" w:ascii="宋体" w:hAnsi="宋体"/>
                <w:sz w:val="20"/>
                <w:highlight w:val="none"/>
              </w:rPr>
            </w:pPr>
          </w:p>
        </w:tc>
        <w:tc>
          <w:tcPr>
            <w:tcW w:w="1467" w:type="dxa"/>
            <w:tcBorders>
              <w:bottom w:val="single" w:color="auto" w:sz="4" w:space="0"/>
              <w:right w:val="single" w:color="auto" w:sz="4" w:space="0"/>
            </w:tcBorders>
            <w:vAlign w:val="center"/>
          </w:tcPr>
          <w:p w14:paraId="EDD88C8A">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sz w:val="20"/>
                <w:highlight w:val="none"/>
              </w:rPr>
            </w:pPr>
          </w:p>
        </w:tc>
        <w:tc>
          <w:tcPr>
            <w:tcW w:w="965" w:type="dxa"/>
            <w:gridSpan w:val="2"/>
            <w:tcBorders>
              <w:left w:val="single" w:color="auto" w:sz="4" w:space="0"/>
              <w:bottom w:val="single" w:color="auto" w:sz="4" w:space="0"/>
            </w:tcBorders>
            <w:vAlign w:val="center"/>
          </w:tcPr>
          <w:p w14:paraId="3379D953">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sz w:val="20"/>
                <w:highlight w:val="none"/>
              </w:rPr>
            </w:pPr>
          </w:p>
        </w:tc>
        <w:tc>
          <w:tcPr>
            <w:tcW w:w="2590" w:type="dxa"/>
            <w:gridSpan w:val="3"/>
            <w:tcBorders>
              <w:left w:val="single" w:color="auto" w:sz="4" w:space="0"/>
              <w:bottom w:val="single" w:color="auto" w:sz="4" w:space="0"/>
            </w:tcBorders>
            <w:vAlign w:val="center"/>
          </w:tcPr>
          <w:p w14:paraId="ED79976E">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sz w:val="20"/>
                <w:highlight w:val="none"/>
              </w:rPr>
            </w:pPr>
          </w:p>
        </w:tc>
        <w:tc>
          <w:tcPr>
            <w:tcW w:w="1516" w:type="dxa"/>
            <w:gridSpan w:val="2"/>
            <w:tcBorders>
              <w:left w:val="single" w:color="auto" w:sz="4" w:space="0"/>
              <w:bottom w:val="single" w:color="auto" w:sz="4" w:space="0"/>
            </w:tcBorders>
            <w:vAlign w:val="center"/>
          </w:tcPr>
          <w:p w14:paraId="D4A010CE">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sz w:val="20"/>
                <w:highlight w:val="none"/>
              </w:rPr>
            </w:pPr>
          </w:p>
        </w:tc>
        <w:tc>
          <w:tcPr>
            <w:tcW w:w="1017" w:type="dxa"/>
            <w:tcBorders>
              <w:left w:val="single" w:color="auto" w:sz="4" w:space="0"/>
              <w:bottom w:val="single" w:color="auto" w:sz="4" w:space="0"/>
            </w:tcBorders>
            <w:vAlign w:val="center"/>
          </w:tcPr>
          <w:p w14:paraId="CE5B6519">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sz w:val="20"/>
                <w:highlight w:val="none"/>
              </w:rPr>
            </w:pPr>
          </w:p>
        </w:tc>
      </w:tr>
      <w:tr w14:paraId="BE576FD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0" w:hRule="atLeast"/>
          <w:jc w:val="center"/>
        </w:trPr>
        <w:tc>
          <w:tcPr>
            <w:tcW w:w="1232" w:type="dxa"/>
            <w:vMerge w:val="continue"/>
            <w:textDirection w:val="tbRlV"/>
            <w:vAlign w:val="center"/>
          </w:tcPr>
          <w:p w14:paraId="10B9CB26">
            <w:pPr>
              <w:keepNext w:val="0"/>
              <w:keepLines w:val="0"/>
              <w:pageBreakBefore w:val="0"/>
              <w:widowControl w:val="0"/>
              <w:kinsoku/>
              <w:wordWrap/>
              <w:overflowPunct/>
              <w:topLinePunct w:val="0"/>
              <w:autoSpaceDE/>
              <w:autoSpaceDN/>
              <w:bidi w:val="0"/>
              <w:spacing w:line="240" w:lineRule="atLeast"/>
              <w:ind w:left="113" w:right="113"/>
              <w:jc w:val="center"/>
              <w:textAlignment w:val="auto"/>
              <w:rPr>
                <w:rFonts w:hint="eastAsia" w:ascii="宋体" w:hAnsi="宋体"/>
                <w:sz w:val="20"/>
                <w:highlight w:val="none"/>
              </w:rPr>
            </w:pPr>
          </w:p>
        </w:tc>
        <w:tc>
          <w:tcPr>
            <w:tcW w:w="1467" w:type="dxa"/>
            <w:tcBorders>
              <w:bottom w:val="single" w:color="auto" w:sz="4" w:space="0"/>
              <w:right w:val="single" w:color="auto" w:sz="4" w:space="0"/>
            </w:tcBorders>
            <w:vAlign w:val="center"/>
          </w:tcPr>
          <w:p w14:paraId="371591EA">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sz w:val="20"/>
                <w:highlight w:val="none"/>
              </w:rPr>
            </w:pPr>
          </w:p>
        </w:tc>
        <w:tc>
          <w:tcPr>
            <w:tcW w:w="965" w:type="dxa"/>
            <w:gridSpan w:val="2"/>
            <w:tcBorders>
              <w:left w:val="single" w:color="auto" w:sz="4" w:space="0"/>
              <w:bottom w:val="single" w:color="auto" w:sz="4" w:space="0"/>
            </w:tcBorders>
            <w:vAlign w:val="center"/>
          </w:tcPr>
          <w:p w14:paraId="57DD3648">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sz w:val="20"/>
                <w:highlight w:val="none"/>
              </w:rPr>
            </w:pPr>
          </w:p>
        </w:tc>
        <w:tc>
          <w:tcPr>
            <w:tcW w:w="2590" w:type="dxa"/>
            <w:gridSpan w:val="3"/>
            <w:tcBorders>
              <w:left w:val="single" w:color="auto" w:sz="4" w:space="0"/>
              <w:bottom w:val="single" w:color="auto" w:sz="4" w:space="0"/>
            </w:tcBorders>
            <w:vAlign w:val="center"/>
          </w:tcPr>
          <w:p w14:paraId="236D2069">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sz w:val="20"/>
                <w:highlight w:val="none"/>
              </w:rPr>
            </w:pPr>
          </w:p>
        </w:tc>
        <w:tc>
          <w:tcPr>
            <w:tcW w:w="1516" w:type="dxa"/>
            <w:gridSpan w:val="2"/>
            <w:tcBorders>
              <w:left w:val="single" w:color="auto" w:sz="4" w:space="0"/>
              <w:bottom w:val="single" w:color="auto" w:sz="4" w:space="0"/>
            </w:tcBorders>
            <w:vAlign w:val="center"/>
          </w:tcPr>
          <w:p w14:paraId="957132B6">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sz w:val="20"/>
                <w:highlight w:val="none"/>
              </w:rPr>
            </w:pPr>
          </w:p>
        </w:tc>
        <w:tc>
          <w:tcPr>
            <w:tcW w:w="1017" w:type="dxa"/>
            <w:tcBorders>
              <w:left w:val="single" w:color="auto" w:sz="4" w:space="0"/>
              <w:bottom w:val="single" w:color="auto" w:sz="4" w:space="0"/>
            </w:tcBorders>
            <w:vAlign w:val="center"/>
          </w:tcPr>
          <w:p w14:paraId="3D7ABC3F">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sz w:val="20"/>
                <w:highlight w:val="none"/>
              </w:rPr>
            </w:pPr>
          </w:p>
        </w:tc>
      </w:tr>
      <w:tr w14:paraId="B7CD416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0" w:hRule="atLeast"/>
          <w:jc w:val="center"/>
        </w:trPr>
        <w:tc>
          <w:tcPr>
            <w:tcW w:w="1232" w:type="dxa"/>
            <w:vMerge w:val="continue"/>
            <w:textDirection w:val="tbRlV"/>
            <w:vAlign w:val="center"/>
          </w:tcPr>
          <w:p w14:paraId="C8A9B869">
            <w:pPr>
              <w:keepNext w:val="0"/>
              <w:keepLines w:val="0"/>
              <w:pageBreakBefore w:val="0"/>
              <w:widowControl w:val="0"/>
              <w:kinsoku/>
              <w:wordWrap/>
              <w:overflowPunct/>
              <w:topLinePunct w:val="0"/>
              <w:autoSpaceDE/>
              <w:autoSpaceDN/>
              <w:bidi w:val="0"/>
              <w:spacing w:line="240" w:lineRule="atLeast"/>
              <w:ind w:left="113" w:right="113"/>
              <w:jc w:val="center"/>
              <w:textAlignment w:val="auto"/>
              <w:rPr>
                <w:rFonts w:hint="eastAsia" w:ascii="宋体" w:hAnsi="宋体"/>
                <w:sz w:val="20"/>
                <w:highlight w:val="none"/>
              </w:rPr>
            </w:pPr>
          </w:p>
        </w:tc>
        <w:tc>
          <w:tcPr>
            <w:tcW w:w="1467" w:type="dxa"/>
            <w:tcBorders>
              <w:bottom w:val="single" w:color="auto" w:sz="4" w:space="0"/>
              <w:right w:val="single" w:color="auto" w:sz="4" w:space="0"/>
            </w:tcBorders>
            <w:vAlign w:val="center"/>
          </w:tcPr>
          <w:p w14:paraId="18C5697C">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sz w:val="20"/>
                <w:highlight w:val="none"/>
              </w:rPr>
            </w:pPr>
          </w:p>
        </w:tc>
        <w:tc>
          <w:tcPr>
            <w:tcW w:w="965" w:type="dxa"/>
            <w:gridSpan w:val="2"/>
            <w:tcBorders>
              <w:left w:val="single" w:color="auto" w:sz="4" w:space="0"/>
              <w:bottom w:val="single" w:color="auto" w:sz="4" w:space="0"/>
            </w:tcBorders>
            <w:vAlign w:val="center"/>
          </w:tcPr>
          <w:p w14:paraId="AF448E82">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sz w:val="20"/>
                <w:highlight w:val="none"/>
              </w:rPr>
            </w:pPr>
          </w:p>
        </w:tc>
        <w:tc>
          <w:tcPr>
            <w:tcW w:w="2590" w:type="dxa"/>
            <w:gridSpan w:val="3"/>
            <w:tcBorders>
              <w:left w:val="single" w:color="auto" w:sz="4" w:space="0"/>
              <w:bottom w:val="single" w:color="auto" w:sz="4" w:space="0"/>
            </w:tcBorders>
            <w:vAlign w:val="center"/>
          </w:tcPr>
          <w:p w14:paraId="3C5FE420">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sz w:val="20"/>
                <w:highlight w:val="none"/>
              </w:rPr>
            </w:pPr>
          </w:p>
        </w:tc>
        <w:tc>
          <w:tcPr>
            <w:tcW w:w="1516" w:type="dxa"/>
            <w:gridSpan w:val="2"/>
            <w:tcBorders>
              <w:left w:val="single" w:color="auto" w:sz="4" w:space="0"/>
              <w:bottom w:val="single" w:color="auto" w:sz="4" w:space="0"/>
            </w:tcBorders>
            <w:vAlign w:val="center"/>
          </w:tcPr>
          <w:p w14:paraId="F6AB7162">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sz w:val="20"/>
                <w:highlight w:val="none"/>
              </w:rPr>
            </w:pPr>
          </w:p>
        </w:tc>
        <w:tc>
          <w:tcPr>
            <w:tcW w:w="1017" w:type="dxa"/>
            <w:tcBorders>
              <w:left w:val="single" w:color="auto" w:sz="4" w:space="0"/>
              <w:bottom w:val="single" w:color="auto" w:sz="4" w:space="0"/>
            </w:tcBorders>
            <w:vAlign w:val="center"/>
          </w:tcPr>
          <w:p w14:paraId="2A1BDCBC">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sz w:val="20"/>
                <w:highlight w:val="none"/>
              </w:rPr>
            </w:pPr>
          </w:p>
        </w:tc>
      </w:tr>
      <w:tr w14:paraId="9AB39A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0" w:hRule="atLeast"/>
          <w:jc w:val="center"/>
        </w:trPr>
        <w:tc>
          <w:tcPr>
            <w:tcW w:w="1232" w:type="dxa"/>
            <w:vMerge w:val="restart"/>
            <w:textDirection w:val="tbRlV"/>
            <w:vAlign w:val="center"/>
          </w:tcPr>
          <w:p w14:paraId="490412A3">
            <w:pPr>
              <w:keepNext w:val="0"/>
              <w:keepLines w:val="0"/>
              <w:pageBreakBefore w:val="0"/>
              <w:widowControl w:val="0"/>
              <w:kinsoku/>
              <w:wordWrap/>
              <w:overflowPunct/>
              <w:topLinePunct w:val="0"/>
              <w:autoSpaceDE/>
              <w:autoSpaceDN/>
              <w:bidi w:val="0"/>
              <w:spacing w:line="240" w:lineRule="atLeast"/>
              <w:ind w:left="113" w:right="113"/>
              <w:jc w:val="center"/>
              <w:textAlignment w:val="auto"/>
              <w:rPr>
                <w:rFonts w:hint="eastAsia" w:ascii="宋体" w:hAnsi="宋体"/>
                <w:sz w:val="20"/>
                <w:highlight w:val="none"/>
              </w:rPr>
            </w:pPr>
            <w:r>
              <w:rPr>
                <w:rFonts w:hint="eastAsia" w:ascii="宋体" w:hAnsi="宋体"/>
                <w:sz w:val="20"/>
                <w:highlight w:val="none"/>
              </w:rPr>
              <w:t>获奖情况</w:t>
            </w:r>
          </w:p>
        </w:tc>
        <w:tc>
          <w:tcPr>
            <w:tcW w:w="1467" w:type="dxa"/>
            <w:tcBorders>
              <w:bottom w:val="single" w:color="auto" w:sz="4" w:space="0"/>
              <w:right w:val="single" w:color="auto" w:sz="4" w:space="0"/>
            </w:tcBorders>
            <w:vAlign w:val="center"/>
          </w:tcPr>
          <w:p w14:paraId="DBF6B02C">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sz w:val="20"/>
                <w:highlight w:val="none"/>
              </w:rPr>
            </w:pPr>
            <w:r>
              <w:rPr>
                <w:rFonts w:hint="eastAsia" w:ascii="宋体" w:hAnsi="宋体"/>
                <w:sz w:val="20"/>
                <w:highlight w:val="none"/>
              </w:rPr>
              <w:t>证书名称</w:t>
            </w:r>
          </w:p>
        </w:tc>
        <w:tc>
          <w:tcPr>
            <w:tcW w:w="965" w:type="dxa"/>
            <w:gridSpan w:val="2"/>
            <w:tcBorders>
              <w:left w:val="single" w:color="auto" w:sz="4" w:space="0"/>
              <w:bottom w:val="single" w:color="auto" w:sz="4" w:space="0"/>
            </w:tcBorders>
            <w:vAlign w:val="center"/>
          </w:tcPr>
          <w:p w14:paraId="47830246">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sz w:val="20"/>
                <w:highlight w:val="none"/>
              </w:rPr>
            </w:pPr>
            <w:r>
              <w:rPr>
                <w:rFonts w:hint="eastAsia" w:ascii="宋体" w:hAnsi="宋体"/>
                <w:sz w:val="20"/>
                <w:highlight w:val="none"/>
              </w:rPr>
              <w:t>获得时间</w:t>
            </w:r>
          </w:p>
        </w:tc>
        <w:tc>
          <w:tcPr>
            <w:tcW w:w="2590" w:type="dxa"/>
            <w:gridSpan w:val="3"/>
            <w:tcBorders>
              <w:left w:val="single" w:color="auto" w:sz="4" w:space="0"/>
              <w:bottom w:val="single" w:color="auto" w:sz="4" w:space="0"/>
            </w:tcBorders>
            <w:vAlign w:val="center"/>
          </w:tcPr>
          <w:p w14:paraId="DB885A49">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sz w:val="20"/>
                <w:highlight w:val="none"/>
              </w:rPr>
            </w:pPr>
            <w:r>
              <w:rPr>
                <w:rFonts w:hint="eastAsia" w:ascii="宋体" w:hAnsi="宋体"/>
                <w:sz w:val="20"/>
                <w:highlight w:val="none"/>
              </w:rPr>
              <w:t>发证单位</w:t>
            </w:r>
          </w:p>
        </w:tc>
        <w:tc>
          <w:tcPr>
            <w:tcW w:w="1516" w:type="dxa"/>
            <w:gridSpan w:val="2"/>
            <w:tcBorders>
              <w:left w:val="single" w:color="auto" w:sz="4" w:space="0"/>
              <w:bottom w:val="single" w:color="auto" w:sz="4" w:space="0"/>
            </w:tcBorders>
            <w:vAlign w:val="center"/>
          </w:tcPr>
          <w:p w14:paraId="0E8A8BCE">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sz w:val="20"/>
                <w:highlight w:val="none"/>
              </w:rPr>
            </w:pPr>
            <w:r>
              <w:rPr>
                <w:rFonts w:hint="eastAsia" w:ascii="宋体" w:hAnsi="宋体"/>
                <w:sz w:val="20"/>
                <w:highlight w:val="none"/>
              </w:rPr>
              <w:t>证书编号</w:t>
            </w:r>
          </w:p>
        </w:tc>
        <w:tc>
          <w:tcPr>
            <w:tcW w:w="1017" w:type="dxa"/>
            <w:tcBorders>
              <w:left w:val="single" w:color="auto" w:sz="4" w:space="0"/>
              <w:bottom w:val="single" w:color="auto" w:sz="4" w:space="0"/>
            </w:tcBorders>
            <w:vAlign w:val="center"/>
          </w:tcPr>
          <w:p w14:paraId="B90C645B">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sz w:val="20"/>
                <w:highlight w:val="none"/>
              </w:rPr>
            </w:pPr>
            <w:r>
              <w:rPr>
                <w:rFonts w:hint="eastAsia" w:ascii="宋体" w:hAnsi="宋体"/>
                <w:sz w:val="20"/>
                <w:highlight w:val="none"/>
              </w:rPr>
              <w:t>证书类型</w:t>
            </w:r>
          </w:p>
        </w:tc>
      </w:tr>
      <w:tr w14:paraId="80EC4E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68" w:hRule="atLeast"/>
          <w:jc w:val="center"/>
        </w:trPr>
        <w:tc>
          <w:tcPr>
            <w:tcW w:w="1232" w:type="dxa"/>
            <w:vMerge w:val="continue"/>
            <w:textDirection w:val="tbRlV"/>
            <w:vAlign w:val="center"/>
          </w:tcPr>
          <w:p w14:paraId="9BC0AB19">
            <w:pPr>
              <w:keepNext w:val="0"/>
              <w:keepLines w:val="0"/>
              <w:pageBreakBefore w:val="0"/>
              <w:widowControl w:val="0"/>
              <w:kinsoku/>
              <w:wordWrap/>
              <w:overflowPunct/>
              <w:topLinePunct w:val="0"/>
              <w:autoSpaceDE/>
              <w:autoSpaceDN/>
              <w:bidi w:val="0"/>
              <w:spacing w:line="240" w:lineRule="atLeast"/>
              <w:ind w:left="113" w:right="113"/>
              <w:jc w:val="center"/>
              <w:textAlignment w:val="auto"/>
              <w:rPr>
                <w:rFonts w:hint="eastAsia" w:ascii="宋体" w:hAnsi="宋体"/>
                <w:sz w:val="20"/>
                <w:highlight w:val="none"/>
              </w:rPr>
            </w:pPr>
          </w:p>
        </w:tc>
        <w:tc>
          <w:tcPr>
            <w:tcW w:w="1467" w:type="dxa"/>
            <w:tcBorders>
              <w:top w:val="single" w:color="auto" w:sz="4" w:space="0"/>
              <w:bottom w:val="single" w:color="auto" w:sz="4" w:space="0"/>
              <w:right w:val="single" w:color="auto" w:sz="4" w:space="0"/>
            </w:tcBorders>
            <w:vAlign w:val="center"/>
          </w:tcPr>
          <w:p w14:paraId="981EFF9E">
            <w:pPr>
              <w:keepNext w:val="0"/>
              <w:keepLines w:val="0"/>
              <w:pageBreakBefore w:val="0"/>
              <w:widowControl w:val="0"/>
              <w:kinsoku/>
              <w:wordWrap/>
              <w:overflowPunct/>
              <w:topLinePunct w:val="0"/>
              <w:autoSpaceDE/>
              <w:autoSpaceDN/>
              <w:bidi w:val="0"/>
              <w:spacing w:line="240" w:lineRule="atLeast"/>
              <w:textAlignment w:val="auto"/>
              <w:rPr>
                <w:rFonts w:hint="eastAsia" w:ascii="宋体" w:hAnsi="宋体"/>
                <w:sz w:val="20"/>
                <w:highlight w:val="none"/>
              </w:rPr>
            </w:pPr>
          </w:p>
        </w:tc>
        <w:tc>
          <w:tcPr>
            <w:tcW w:w="965" w:type="dxa"/>
            <w:gridSpan w:val="2"/>
            <w:tcBorders>
              <w:top w:val="single" w:color="auto" w:sz="4" w:space="0"/>
              <w:left w:val="single" w:color="auto" w:sz="4" w:space="0"/>
              <w:bottom w:val="single" w:color="auto" w:sz="4" w:space="0"/>
            </w:tcBorders>
            <w:vAlign w:val="center"/>
          </w:tcPr>
          <w:p w14:paraId="27A65BB4">
            <w:pPr>
              <w:keepNext w:val="0"/>
              <w:keepLines w:val="0"/>
              <w:pageBreakBefore w:val="0"/>
              <w:widowControl w:val="0"/>
              <w:kinsoku/>
              <w:wordWrap/>
              <w:overflowPunct/>
              <w:topLinePunct w:val="0"/>
              <w:autoSpaceDE/>
              <w:autoSpaceDN/>
              <w:bidi w:val="0"/>
              <w:spacing w:line="240" w:lineRule="atLeast"/>
              <w:textAlignment w:val="auto"/>
              <w:rPr>
                <w:rFonts w:hint="eastAsia" w:ascii="宋体" w:hAnsi="宋体"/>
                <w:sz w:val="20"/>
                <w:highlight w:val="none"/>
              </w:rPr>
            </w:pPr>
          </w:p>
        </w:tc>
        <w:tc>
          <w:tcPr>
            <w:tcW w:w="2590" w:type="dxa"/>
            <w:gridSpan w:val="3"/>
            <w:tcBorders>
              <w:top w:val="single" w:color="auto" w:sz="4" w:space="0"/>
              <w:left w:val="single" w:color="auto" w:sz="4" w:space="0"/>
              <w:bottom w:val="single" w:color="auto" w:sz="4" w:space="0"/>
            </w:tcBorders>
            <w:vAlign w:val="center"/>
          </w:tcPr>
          <w:p w14:paraId="2C8EF58C">
            <w:pPr>
              <w:keepNext w:val="0"/>
              <w:keepLines w:val="0"/>
              <w:pageBreakBefore w:val="0"/>
              <w:widowControl w:val="0"/>
              <w:kinsoku/>
              <w:wordWrap/>
              <w:overflowPunct/>
              <w:topLinePunct w:val="0"/>
              <w:autoSpaceDE/>
              <w:autoSpaceDN/>
              <w:bidi w:val="0"/>
              <w:spacing w:line="240" w:lineRule="atLeast"/>
              <w:textAlignment w:val="auto"/>
              <w:rPr>
                <w:rFonts w:hint="eastAsia" w:ascii="宋体" w:hAnsi="宋体"/>
                <w:sz w:val="20"/>
                <w:highlight w:val="none"/>
              </w:rPr>
            </w:pPr>
          </w:p>
        </w:tc>
        <w:tc>
          <w:tcPr>
            <w:tcW w:w="1516" w:type="dxa"/>
            <w:gridSpan w:val="2"/>
            <w:tcBorders>
              <w:top w:val="single" w:color="auto" w:sz="4" w:space="0"/>
              <w:left w:val="single" w:color="auto" w:sz="4" w:space="0"/>
              <w:bottom w:val="single" w:color="auto" w:sz="4" w:space="0"/>
            </w:tcBorders>
            <w:vAlign w:val="center"/>
          </w:tcPr>
          <w:p w14:paraId="EFBDDB0D">
            <w:pPr>
              <w:keepNext w:val="0"/>
              <w:keepLines w:val="0"/>
              <w:pageBreakBefore w:val="0"/>
              <w:widowControl w:val="0"/>
              <w:kinsoku/>
              <w:wordWrap/>
              <w:overflowPunct/>
              <w:topLinePunct w:val="0"/>
              <w:autoSpaceDE/>
              <w:autoSpaceDN/>
              <w:bidi w:val="0"/>
              <w:spacing w:line="240" w:lineRule="atLeast"/>
              <w:textAlignment w:val="auto"/>
              <w:rPr>
                <w:rFonts w:hint="eastAsia" w:ascii="宋体" w:hAnsi="宋体"/>
                <w:sz w:val="20"/>
                <w:highlight w:val="none"/>
              </w:rPr>
            </w:pPr>
          </w:p>
        </w:tc>
        <w:tc>
          <w:tcPr>
            <w:tcW w:w="1017" w:type="dxa"/>
            <w:tcBorders>
              <w:top w:val="single" w:color="auto" w:sz="4" w:space="0"/>
              <w:left w:val="single" w:color="auto" w:sz="4" w:space="0"/>
              <w:bottom w:val="single" w:color="auto" w:sz="4" w:space="0"/>
            </w:tcBorders>
            <w:vAlign w:val="center"/>
          </w:tcPr>
          <w:p w14:paraId="CDA1DE4C">
            <w:pPr>
              <w:keepNext w:val="0"/>
              <w:keepLines w:val="0"/>
              <w:pageBreakBefore w:val="0"/>
              <w:widowControl w:val="0"/>
              <w:kinsoku/>
              <w:wordWrap/>
              <w:overflowPunct/>
              <w:topLinePunct w:val="0"/>
              <w:autoSpaceDE/>
              <w:autoSpaceDN/>
              <w:bidi w:val="0"/>
              <w:spacing w:line="240" w:lineRule="atLeast"/>
              <w:textAlignment w:val="auto"/>
              <w:rPr>
                <w:rFonts w:hint="eastAsia" w:ascii="宋体" w:hAnsi="宋体"/>
                <w:sz w:val="20"/>
                <w:highlight w:val="none"/>
              </w:rPr>
            </w:pPr>
          </w:p>
        </w:tc>
      </w:tr>
      <w:tr w14:paraId="6527BC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61" w:hRule="atLeast"/>
          <w:jc w:val="center"/>
        </w:trPr>
        <w:tc>
          <w:tcPr>
            <w:tcW w:w="1232" w:type="dxa"/>
            <w:vMerge w:val="continue"/>
            <w:textDirection w:val="tbRlV"/>
            <w:vAlign w:val="center"/>
          </w:tcPr>
          <w:p w14:paraId="4D10FED5">
            <w:pPr>
              <w:keepNext w:val="0"/>
              <w:keepLines w:val="0"/>
              <w:pageBreakBefore w:val="0"/>
              <w:widowControl w:val="0"/>
              <w:kinsoku/>
              <w:wordWrap/>
              <w:overflowPunct/>
              <w:topLinePunct w:val="0"/>
              <w:autoSpaceDE/>
              <w:autoSpaceDN/>
              <w:bidi w:val="0"/>
              <w:spacing w:line="240" w:lineRule="atLeast"/>
              <w:ind w:left="113" w:right="113"/>
              <w:jc w:val="center"/>
              <w:textAlignment w:val="auto"/>
              <w:rPr>
                <w:rFonts w:hint="eastAsia" w:ascii="宋体" w:hAnsi="宋体"/>
                <w:sz w:val="20"/>
                <w:highlight w:val="none"/>
              </w:rPr>
            </w:pPr>
          </w:p>
        </w:tc>
        <w:tc>
          <w:tcPr>
            <w:tcW w:w="1467" w:type="dxa"/>
            <w:tcBorders>
              <w:top w:val="single" w:color="auto" w:sz="4" w:space="0"/>
              <w:bottom w:val="single" w:color="auto" w:sz="4" w:space="0"/>
              <w:right w:val="single" w:color="auto" w:sz="4" w:space="0"/>
            </w:tcBorders>
            <w:vAlign w:val="center"/>
          </w:tcPr>
          <w:p w14:paraId="71A5B63F">
            <w:pPr>
              <w:keepNext w:val="0"/>
              <w:keepLines w:val="0"/>
              <w:pageBreakBefore w:val="0"/>
              <w:widowControl w:val="0"/>
              <w:kinsoku/>
              <w:wordWrap/>
              <w:overflowPunct/>
              <w:topLinePunct w:val="0"/>
              <w:autoSpaceDE/>
              <w:autoSpaceDN/>
              <w:bidi w:val="0"/>
              <w:spacing w:line="240" w:lineRule="atLeast"/>
              <w:textAlignment w:val="auto"/>
              <w:rPr>
                <w:rFonts w:hint="eastAsia" w:ascii="宋体" w:hAnsi="宋体"/>
                <w:sz w:val="20"/>
                <w:highlight w:val="none"/>
              </w:rPr>
            </w:pPr>
          </w:p>
        </w:tc>
        <w:tc>
          <w:tcPr>
            <w:tcW w:w="965" w:type="dxa"/>
            <w:gridSpan w:val="2"/>
            <w:tcBorders>
              <w:top w:val="single" w:color="auto" w:sz="4" w:space="0"/>
              <w:left w:val="single" w:color="auto" w:sz="4" w:space="0"/>
              <w:bottom w:val="single" w:color="auto" w:sz="4" w:space="0"/>
            </w:tcBorders>
            <w:vAlign w:val="center"/>
          </w:tcPr>
          <w:p w14:paraId="CEA498E7">
            <w:pPr>
              <w:keepNext w:val="0"/>
              <w:keepLines w:val="0"/>
              <w:pageBreakBefore w:val="0"/>
              <w:widowControl w:val="0"/>
              <w:kinsoku/>
              <w:wordWrap/>
              <w:overflowPunct/>
              <w:topLinePunct w:val="0"/>
              <w:autoSpaceDE/>
              <w:autoSpaceDN/>
              <w:bidi w:val="0"/>
              <w:spacing w:line="240" w:lineRule="atLeast"/>
              <w:textAlignment w:val="auto"/>
              <w:rPr>
                <w:rFonts w:hint="eastAsia" w:ascii="宋体" w:hAnsi="宋体"/>
                <w:sz w:val="20"/>
                <w:highlight w:val="none"/>
              </w:rPr>
            </w:pPr>
          </w:p>
        </w:tc>
        <w:tc>
          <w:tcPr>
            <w:tcW w:w="2590" w:type="dxa"/>
            <w:gridSpan w:val="3"/>
            <w:tcBorders>
              <w:top w:val="single" w:color="auto" w:sz="4" w:space="0"/>
              <w:left w:val="single" w:color="auto" w:sz="4" w:space="0"/>
              <w:bottom w:val="single" w:color="auto" w:sz="4" w:space="0"/>
            </w:tcBorders>
            <w:vAlign w:val="center"/>
          </w:tcPr>
          <w:p w14:paraId="4E70AA54">
            <w:pPr>
              <w:keepNext w:val="0"/>
              <w:keepLines w:val="0"/>
              <w:pageBreakBefore w:val="0"/>
              <w:widowControl w:val="0"/>
              <w:kinsoku/>
              <w:wordWrap/>
              <w:overflowPunct/>
              <w:topLinePunct w:val="0"/>
              <w:autoSpaceDE/>
              <w:autoSpaceDN/>
              <w:bidi w:val="0"/>
              <w:spacing w:line="240" w:lineRule="atLeast"/>
              <w:textAlignment w:val="auto"/>
              <w:rPr>
                <w:rFonts w:hint="eastAsia" w:ascii="宋体" w:hAnsi="宋体"/>
                <w:sz w:val="20"/>
                <w:highlight w:val="none"/>
              </w:rPr>
            </w:pPr>
          </w:p>
        </w:tc>
        <w:tc>
          <w:tcPr>
            <w:tcW w:w="1516" w:type="dxa"/>
            <w:gridSpan w:val="2"/>
            <w:tcBorders>
              <w:top w:val="single" w:color="auto" w:sz="4" w:space="0"/>
              <w:left w:val="single" w:color="auto" w:sz="4" w:space="0"/>
              <w:bottom w:val="single" w:color="auto" w:sz="4" w:space="0"/>
            </w:tcBorders>
            <w:vAlign w:val="center"/>
          </w:tcPr>
          <w:p w14:paraId="2EC6BCF8">
            <w:pPr>
              <w:keepNext w:val="0"/>
              <w:keepLines w:val="0"/>
              <w:pageBreakBefore w:val="0"/>
              <w:widowControl w:val="0"/>
              <w:kinsoku/>
              <w:wordWrap/>
              <w:overflowPunct/>
              <w:topLinePunct w:val="0"/>
              <w:autoSpaceDE/>
              <w:autoSpaceDN/>
              <w:bidi w:val="0"/>
              <w:spacing w:line="240" w:lineRule="atLeast"/>
              <w:textAlignment w:val="auto"/>
              <w:rPr>
                <w:rFonts w:hint="eastAsia" w:ascii="宋体" w:hAnsi="宋体"/>
                <w:sz w:val="20"/>
                <w:highlight w:val="none"/>
              </w:rPr>
            </w:pPr>
          </w:p>
        </w:tc>
        <w:tc>
          <w:tcPr>
            <w:tcW w:w="1017" w:type="dxa"/>
            <w:tcBorders>
              <w:top w:val="single" w:color="auto" w:sz="4" w:space="0"/>
              <w:left w:val="single" w:color="auto" w:sz="4" w:space="0"/>
              <w:bottom w:val="single" w:color="auto" w:sz="4" w:space="0"/>
            </w:tcBorders>
            <w:vAlign w:val="center"/>
          </w:tcPr>
          <w:p w14:paraId="4B7FD901">
            <w:pPr>
              <w:keepNext w:val="0"/>
              <w:keepLines w:val="0"/>
              <w:pageBreakBefore w:val="0"/>
              <w:widowControl w:val="0"/>
              <w:kinsoku/>
              <w:wordWrap/>
              <w:overflowPunct/>
              <w:topLinePunct w:val="0"/>
              <w:autoSpaceDE/>
              <w:autoSpaceDN/>
              <w:bidi w:val="0"/>
              <w:spacing w:line="240" w:lineRule="atLeast"/>
              <w:textAlignment w:val="auto"/>
              <w:rPr>
                <w:rFonts w:hint="eastAsia" w:ascii="宋体" w:hAnsi="宋体"/>
                <w:sz w:val="20"/>
                <w:highlight w:val="none"/>
              </w:rPr>
            </w:pPr>
          </w:p>
        </w:tc>
      </w:tr>
      <w:tr w14:paraId="F7F8C5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476" w:hRule="atLeast"/>
          <w:jc w:val="center"/>
        </w:trPr>
        <w:tc>
          <w:tcPr>
            <w:tcW w:w="1232" w:type="dxa"/>
            <w:tcBorders>
              <w:top w:val="single" w:color="auto" w:sz="4" w:space="0"/>
              <w:right w:val="single" w:color="auto" w:sz="4" w:space="0"/>
            </w:tcBorders>
            <w:textDirection w:val="tbRlV"/>
            <w:vAlign w:val="center"/>
          </w:tcPr>
          <w:p w14:paraId="88E08E84">
            <w:pPr>
              <w:keepNext w:val="0"/>
              <w:keepLines w:val="0"/>
              <w:pageBreakBefore w:val="0"/>
              <w:widowControl w:val="0"/>
              <w:kinsoku/>
              <w:wordWrap/>
              <w:overflowPunct/>
              <w:topLinePunct w:val="0"/>
              <w:autoSpaceDE/>
              <w:autoSpaceDN/>
              <w:bidi w:val="0"/>
              <w:spacing w:line="240" w:lineRule="atLeast"/>
              <w:ind w:left="113" w:right="113"/>
              <w:jc w:val="center"/>
              <w:textAlignment w:val="auto"/>
              <w:rPr>
                <w:rFonts w:hint="eastAsia" w:ascii="宋体" w:hAnsi="宋体"/>
                <w:sz w:val="20"/>
                <w:highlight w:val="none"/>
              </w:rPr>
            </w:pPr>
            <w:r>
              <w:rPr>
                <w:rFonts w:hint="eastAsia" w:ascii="宋体" w:hAnsi="宋体"/>
                <w:sz w:val="20"/>
                <w:highlight w:val="none"/>
              </w:rPr>
              <w:t>其他情况说明</w:t>
            </w:r>
          </w:p>
        </w:tc>
        <w:tc>
          <w:tcPr>
            <w:tcW w:w="7555" w:type="dxa"/>
            <w:gridSpan w:val="9"/>
            <w:tcBorders>
              <w:left w:val="single" w:color="auto" w:sz="4" w:space="0"/>
            </w:tcBorders>
            <w:vAlign w:val="center"/>
          </w:tcPr>
          <w:p w14:paraId="C9A62B05">
            <w:pPr>
              <w:keepNext w:val="0"/>
              <w:keepLines w:val="0"/>
              <w:pageBreakBefore w:val="0"/>
              <w:widowControl w:val="0"/>
              <w:kinsoku/>
              <w:wordWrap/>
              <w:overflowPunct/>
              <w:topLinePunct w:val="0"/>
              <w:autoSpaceDE/>
              <w:autoSpaceDN/>
              <w:bidi w:val="0"/>
              <w:spacing w:line="240" w:lineRule="atLeast"/>
              <w:textAlignment w:val="auto"/>
              <w:rPr>
                <w:rFonts w:hint="eastAsia" w:ascii="宋体" w:hAnsi="宋体"/>
                <w:sz w:val="20"/>
                <w:highlight w:val="none"/>
              </w:rPr>
            </w:pPr>
          </w:p>
        </w:tc>
      </w:tr>
      <w:tr w14:paraId="288086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53" w:hRule="atLeast"/>
          <w:jc w:val="center"/>
        </w:trPr>
        <w:tc>
          <w:tcPr>
            <w:tcW w:w="1232" w:type="dxa"/>
            <w:vAlign w:val="center"/>
          </w:tcPr>
          <w:p w14:paraId="A8B9801E">
            <w:pPr>
              <w:keepNext w:val="0"/>
              <w:keepLines w:val="0"/>
              <w:pageBreakBefore w:val="0"/>
              <w:widowControl w:val="0"/>
              <w:kinsoku/>
              <w:wordWrap/>
              <w:overflowPunct/>
              <w:topLinePunct w:val="0"/>
              <w:autoSpaceDE/>
              <w:autoSpaceDN/>
              <w:bidi w:val="0"/>
              <w:spacing w:line="240" w:lineRule="atLeast"/>
              <w:ind w:left="113" w:right="113"/>
              <w:jc w:val="center"/>
              <w:textAlignment w:val="auto"/>
              <w:rPr>
                <w:rFonts w:hint="eastAsia" w:ascii="宋体" w:hAnsi="宋体"/>
                <w:sz w:val="20"/>
                <w:highlight w:val="none"/>
              </w:rPr>
            </w:pPr>
            <w:r>
              <w:rPr>
                <w:rFonts w:hint="eastAsia" w:ascii="宋体" w:hAnsi="宋体"/>
                <w:sz w:val="20"/>
                <w:highlight w:val="none"/>
              </w:rPr>
              <w:t>诚信</w:t>
            </w:r>
          </w:p>
          <w:p w14:paraId="9915AA5C">
            <w:pPr>
              <w:keepNext w:val="0"/>
              <w:keepLines w:val="0"/>
              <w:pageBreakBefore w:val="0"/>
              <w:widowControl w:val="0"/>
              <w:kinsoku/>
              <w:wordWrap/>
              <w:overflowPunct/>
              <w:topLinePunct w:val="0"/>
              <w:autoSpaceDE/>
              <w:autoSpaceDN/>
              <w:bidi w:val="0"/>
              <w:spacing w:line="240" w:lineRule="atLeast"/>
              <w:ind w:left="113" w:right="113"/>
              <w:jc w:val="center"/>
              <w:textAlignment w:val="auto"/>
              <w:rPr>
                <w:rFonts w:hint="eastAsia" w:ascii="宋体" w:hAnsi="宋体"/>
                <w:sz w:val="20"/>
                <w:highlight w:val="none"/>
              </w:rPr>
            </w:pPr>
            <w:r>
              <w:rPr>
                <w:rFonts w:hint="eastAsia" w:ascii="宋体" w:hAnsi="宋体"/>
                <w:sz w:val="20"/>
                <w:highlight w:val="none"/>
              </w:rPr>
              <w:t>承诺</w:t>
            </w:r>
          </w:p>
        </w:tc>
        <w:tc>
          <w:tcPr>
            <w:tcW w:w="7555" w:type="dxa"/>
            <w:gridSpan w:val="9"/>
            <w:vAlign w:val="center"/>
          </w:tcPr>
          <w:p w14:paraId="E3D8BA15">
            <w:pPr>
              <w:keepNext w:val="0"/>
              <w:keepLines w:val="0"/>
              <w:pageBreakBefore w:val="0"/>
              <w:widowControl w:val="0"/>
              <w:kinsoku/>
              <w:wordWrap/>
              <w:overflowPunct/>
              <w:topLinePunct w:val="0"/>
              <w:autoSpaceDE/>
              <w:autoSpaceDN/>
              <w:bidi w:val="0"/>
              <w:spacing w:line="240" w:lineRule="atLeast"/>
              <w:ind w:left="113" w:right="113"/>
              <w:jc w:val="center"/>
              <w:textAlignment w:val="auto"/>
              <w:rPr>
                <w:rFonts w:hint="eastAsia" w:ascii="宋体" w:hAnsi="宋体"/>
                <w:sz w:val="20"/>
                <w:highlight w:val="none"/>
              </w:rPr>
            </w:pPr>
            <w:r>
              <w:rPr>
                <w:rFonts w:hint="eastAsia" w:ascii="宋体" w:hAnsi="宋体"/>
                <w:sz w:val="20"/>
                <w:highlight w:val="none"/>
              </w:rPr>
              <w:t>本人承诺，以上信息均与事实相符，若有虚假，即自愿取消应聘资格。</w:t>
            </w:r>
          </w:p>
          <w:p w14:paraId="B585769A">
            <w:pPr>
              <w:keepNext w:val="0"/>
              <w:keepLines w:val="0"/>
              <w:pageBreakBefore w:val="0"/>
              <w:widowControl w:val="0"/>
              <w:kinsoku/>
              <w:wordWrap/>
              <w:overflowPunct/>
              <w:topLinePunct w:val="0"/>
              <w:autoSpaceDE/>
              <w:autoSpaceDN/>
              <w:bidi w:val="0"/>
              <w:spacing w:line="240" w:lineRule="atLeast"/>
              <w:ind w:left="113" w:right="113"/>
              <w:jc w:val="center"/>
              <w:textAlignment w:val="auto"/>
              <w:rPr>
                <w:rFonts w:hint="eastAsia" w:ascii="宋体" w:hAnsi="宋体"/>
                <w:sz w:val="20"/>
                <w:highlight w:val="none"/>
              </w:rPr>
            </w:pPr>
          </w:p>
          <w:p w14:paraId="F99688DA">
            <w:pPr>
              <w:keepNext w:val="0"/>
              <w:keepLines w:val="0"/>
              <w:pageBreakBefore w:val="0"/>
              <w:widowControl w:val="0"/>
              <w:kinsoku/>
              <w:wordWrap/>
              <w:overflowPunct/>
              <w:topLinePunct w:val="0"/>
              <w:autoSpaceDE/>
              <w:autoSpaceDN/>
              <w:bidi w:val="0"/>
              <w:spacing w:line="240" w:lineRule="atLeast"/>
              <w:ind w:left="113" w:right="113"/>
              <w:jc w:val="center"/>
              <w:textAlignment w:val="auto"/>
              <w:rPr>
                <w:rFonts w:hint="eastAsia" w:ascii="宋体" w:hAnsi="宋体"/>
                <w:sz w:val="20"/>
                <w:highlight w:val="none"/>
                <w:u w:val="single"/>
              </w:rPr>
            </w:pPr>
            <w:r>
              <w:rPr>
                <w:rFonts w:hint="eastAsia" w:ascii="宋体" w:hAnsi="宋体"/>
                <w:sz w:val="20"/>
                <w:highlight w:val="none"/>
              </w:rPr>
              <w:t xml:space="preserve">                           承诺人：</w:t>
            </w:r>
            <w:r>
              <w:rPr>
                <w:rFonts w:hint="eastAsia" w:ascii="宋体" w:hAnsi="宋体"/>
                <w:sz w:val="20"/>
                <w:highlight w:val="none"/>
                <w:u w:val="single"/>
              </w:rPr>
              <w:t xml:space="preserve">        </w:t>
            </w:r>
            <w:r>
              <w:rPr>
                <w:rFonts w:hint="eastAsia" w:ascii="宋体" w:hAnsi="宋体"/>
                <w:sz w:val="20"/>
                <w:highlight w:val="none"/>
                <w:u w:val="single"/>
                <w:lang w:val="en-US" w:eastAsia="zh-CN"/>
              </w:rPr>
              <w:t xml:space="preserve"> </w:t>
            </w:r>
            <w:r>
              <w:rPr>
                <w:rFonts w:hint="eastAsia" w:ascii="宋体" w:hAnsi="宋体"/>
                <w:sz w:val="20"/>
                <w:highlight w:val="none"/>
                <w:u w:val="single"/>
              </w:rPr>
              <w:t xml:space="preserve">  </w:t>
            </w:r>
            <w:r>
              <w:rPr>
                <w:rFonts w:hint="eastAsia" w:ascii="宋体" w:hAnsi="宋体"/>
                <w:sz w:val="20"/>
                <w:highlight w:val="none"/>
                <w:u w:val="single"/>
                <w:lang w:val="en-US" w:eastAsia="zh-CN"/>
              </w:rPr>
              <w:t xml:space="preserve"> </w:t>
            </w:r>
            <w:r>
              <w:rPr>
                <w:rFonts w:hint="eastAsia" w:ascii="宋体" w:hAnsi="宋体"/>
                <w:sz w:val="20"/>
                <w:highlight w:val="none"/>
                <w:u w:val="single"/>
              </w:rPr>
              <w:t xml:space="preserve">  </w:t>
            </w:r>
          </w:p>
        </w:tc>
      </w:tr>
    </w:tbl>
    <w:p w14:paraId="B3645E3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宋体" w:eastAsia="方正仿宋_GBK"/>
          <w:sz w:val="24"/>
          <w:szCs w:val="24"/>
          <w:highlight w:val="none"/>
        </w:rPr>
        <w:sectPr>
          <w:footerReference r:id="rId3" w:type="default"/>
          <w:pgSz w:w="11906" w:h="16838"/>
          <w:pgMar w:top="1440" w:right="1800" w:bottom="1440" w:left="1800" w:header="851" w:footer="992" w:gutter="0"/>
          <w:cols w:space="425" w:num="1"/>
          <w:docGrid w:type="lines" w:linePitch="312" w:charSpace="0"/>
        </w:sectPr>
      </w:pPr>
      <w:r>
        <w:rPr>
          <w:rFonts w:hint="eastAsia" w:ascii="方正仿宋_GBK" w:hAnsi="宋体" w:eastAsia="方正仿宋_GBK"/>
          <w:sz w:val="24"/>
          <w:szCs w:val="24"/>
          <w:highlight w:val="none"/>
          <w:lang w:eastAsia="zh-CN"/>
        </w:rPr>
        <w:t>填表</w:t>
      </w:r>
      <w:r>
        <w:rPr>
          <w:rFonts w:hint="eastAsia" w:ascii="方正仿宋_GBK" w:hAnsi="宋体" w:eastAsia="方正仿宋_GBK"/>
          <w:sz w:val="24"/>
          <w:szCs w:val="24"/>
          <w:highlight w:val="none"/>
        </w:rPr>
        <w:t>说明：1. 本表A4纸</w:t>
      </w:r>
      <w:r>
        <w:rPr>
          <w:rFonts w:hint="eastAsia" w:ascii="方正仿宋_GBK" w:hAnsi="宋体" w:eastAsia="方正仿宋_GBK"/>
          <w:sz w:val="24"/>
          <w:szCs w:val="24"/>
          <w:highlight w:val="none"/>
          <w:lang w:eastAsia="zh-CN"/>
        </w:rPr>
        <w:t>双面打印</w:t>
      </w:r>
      <w:r>
        <w:rPr>
          <w:rFonts w:hint="eastAsia" w:ascii="方正仿宋_GBK" w:hAnsi="宋体" w:eastAsia="方正仿宋_GBK"/>
          <w:sz w:val="24"/>
          <w:szCs w:val="24"/>
          <w:highlight w:val="none"/>
          <w:lang w:val="en-US" w:eastAsia="zh-CN"/>
        </w:rPr>
        <w:t>至一页</w:t>
      </w:r>
      <w:r>
        <w:rPr>
          <w:rFonts w:hint="eastAsia" w:ascii="方正仿宋_GBK" w:hAnsi="宋体" w:eastAsia="方正仿宋_GBK"/>
          <w:sz w:val="24"/>
          <w:szCs w:val="24"/>
          <w:highlight w:val="none"/>
        </w:rPr>
        <w:t>；2.电子版照片为近期正面免冠彩照；3.起止年月的格式为××××年××月</w:t>
      </w:r>
      <w:r>
        <w:rPr>
          <w:rFonts w:hint="default" w:ascii="方正仿宋_GBK" w:hAnsi="宋体" w:eastAsia="方正仿宋_GBK"/>
          <w:sz w:val="24"/>
          <w:szCs w:val="24"/>
          <w:highlight w:val="none"/>
        </w:rPr>
        <w:t>-</w:t>
      </w:r>
      <w:r>
        <w:rPr>
          <w:rFonts w:hint="eastAsia" w:ascii="方正仿宋_GBK" w:hAnsi="宋体" w:eastAsia="方正仿宋_GBK"/>
          <w:sz w:val="24"/>
          <w:szCs w:val="24"/>
          <w:highlight w:val="none"/>
        </w:rPr>
        <w:t>××××年××月，如：</w:t>
      </w:r>
      <w:r>
        <w:rPr>
          <w:rFonts w:hint="eastAsia" w:ascii="方正仿宋_GBK" w:hAnsi="宋体" w:eastAsia="方正仿宋_GBK"/>
          <w:sz w:val="24"/>
          <w:szCs w:val="24"/>
          <w:highlight w:val="none"/>
          <w:lang w:val="en-US" w:eastAsia="zh-CN"/>
        </w:rPr>
        <w:t>2021</w:t>
      </w:r>
      <w:r>
        <w:rPr>
          <w:rFonts w:hint="eastAsia" w:ascii="方正仿宋_GBK" w:hAnsi="宋体" w:eastAsia="方正仿宋_GBK"/>
          <w:sz w:val="24"/>
          <w:szCs w:val="24"/>
          <w:highlight w:val="none"/>
        </w:rPr>
        <w:t>年9月-</w:t>
      </w:r>
      <w:r>
        <w:rPr>
          <w:rFonts w:hint="eastAsia" w:ascii="方正仿宋_GBK" w:hAnsi="宋体" w:eastAsia="方正仿宋_GBK"/>
          <w:sz w:val="24"/>
          <w:szCs w:val="24"/>
          <w:highlight w:val="none"/>
          <w:lang w:val="en-US" w:eastAsia="zh-CN"/>
        </w:rPr>
        <w:t>2025</w:t>
      </w:r>
      <w:r>
        <w:rPr>
          <w:rFonts w:hint="eastAsia" w:ascii="方正仿宋_GBK" w:hAnsi="宋体" w:eastAsia="方正仿宋_GBK"/>
          <w:sz w:val="24"/>
          <w:szCs w:val="24"/>
          <w:highlight w:val="none"/>
        </w:rPr>
        <w:t>年</w:t>
      </w:r>
      <w:r>
        <w:rPr>
          <w:rFonts w:hint="eastAsia" w:ascii="方正仿宋_GBK" w:hAnsi="宋体" w:eastAsia="方正仿宋_GBK"/>
          <w:sz w:val="24"/>
          <w:szCs w:val="24"/>
          <w:highlight w:val="none"/>
          <w:lang w:val="en-US" w:eastAsia="zh-CN"/>
        </w:rPr>
        <w:t>6</w:t>
      </w:r>
      <w:r>
        <w:rPr>
          <w:rFonts w:hint="eastAsia" w:ascii="方正仿宋_GBK" w:hAnsi="宋体" w:eastAsia="方正仿宋_GBK"/>
          <w:sz w:val="24"/>
          <w:szCs w:val="24"/>
          <w:highlight w:val="none"/>
        </w:rPr>
        <w:t>月；4.信息表必须本人签名。</w:t>
      </w:r>
    </w:p>
    <w:p w14:paraId="010089F4">
      <w:pPr>
        <w:rPr>
          <w:rFonts w:hint="eastAsia" w:ascii="黑体" w:hAnsi="黑体" w:eastAsia="黑体" w:cs="Times New Roman"/>
          <w:b/>
          <w:sz w:val="28"/>
          <w:szCs w:val="20"/>
          <w:highlight w:val="none"/>
          <w:lang w:val="en-US" w:eastAsia="zh-CN"/>
        </w:rPr>
      </w:pPr>
      <w:r>
        <w:rPr>
          <w:rFonts w:hint="eastAsia" w:ascii="黑体" w:hAnsi="黑体" w:eastAsia="黑体" w:cs="Times New Roman"/>
          <w:b w:val="0"/>
          <w:bCs/>
          <w:sz w:val="32"/>
          <w:szCs w:val="32"/>
          <w:highlight w:val="none"/>
          <w:lang w:eastAsia="zh-CN"/>
        </w:rPr>
        <w:t>附件</w:t>
      </w:r>
      <w:r>
        <w:rPr>
          <w:rFonts w:hint="eastAsia" w:ascii="黑体" w:hAnsi="黑体" w:eastAsia="黑体" w:cs="Times New Roman"/>
          <w:b w:val="0"/>
          <w:bCs/>
          <w:sz w:val="32"/>
          <w:szCs w:val="32"/>
          <w:highlight w:val="none"/>
          <w:lang w:val="en-US" w:eastAsia="zh-CN"/>
        </w:rPr>
        <w:t>2</w:t>
      </w:r>
    </w:p>
    <w:p w14:paraId="0651BC89">
      <w:pPr>
        <w:rPr>
          <w:rFonts w:hint="default"/>
          <w:highlight w:val="none"/>
          <w:lang w:val="en-US" w:eastAsia="zh-CN"/>
        </w:rPr>
      </w:pPr>
    </w:p>
    <w:p w14:paraId="659DE861">
      <w:pPr>
        <w:keepNext w:val="0"/>
        <w:keepLines w:val="0"/>
        <w:pageBreakBefore w:val="0"/>
        <w:widowControl w:val="0"/>
        <w:kinsoku/>
        <w:wordWrap/>
        <w:overflowPunct/>
        <w:topLinePunct w:val="0"/>
        <w:autoSpaceDE/>
        <w:autoSpaceDN/>
        <w:bidi w:val="0"/>
        <w:adjustRightInd/>
        <w:snapToGrid/>
        <w:spacing w:line="560" w:lineRule="exact"/>
        <w:ind w:right="0" w:rightChars="0" w:hanging="181"/>
        <w:jc w:val="center"/>
        <w:textAlignment w:val="auto"/>
        <w:rPr>
          <w:rFonts w:hint="eastAsia" w:ascii="方正小标宋_GBK" w:hAnsi="方正小标宋_GBK" w:eastAsia="方正小标宋_GBK" w:cs="方正小标宋_GBK"/>
          <w:b w:val="0"/>
          <w:bCs w:val="0"/>
          <w:sz w:val="40"/>
          <w:szCs w:val="40"/>
          <w:highlight w:val="none"/>
          <w:lang w:val="en-US" w:eastAsia="zh-CN"/>
        </w:rPr>
      </w:pPr>
      <w:r>
        <w:rPr>
          <w:rFonts w:hint="eastAsia" w:ascii="方正小标宋_GBK" w:hAnsi="方正小标宋_GBK" w:eastAsia="方正小标宋_GBK" w:cs="方正小标宋_GBK"/>
          <w:b w:val="0"/>
          <w:bCs w:val="0"/>
          <w:sz w:val="40"/>
          <w:szCs w:val="40"/>
          <w:highlight w:val="none"/>
          <w:lang w:val="en-US" w:eastAsia="zh-CN"/>
        </w:rPr>
        <w:t>张掖市金源电力工程有限责任公司供电服务分公司</w:t>
      </w:r>
    </w:p>
    <w:p w14:paraId="16DBCE42">
      <w:pPr>
        <w:keepNext w:val="0"/>
        <w:keepLines w:val="0"/>
        <w:pageBreakBefore w:val="0"/>
        <w:widowControl w:val="0"/>
        <w:kinsoku/>
        <w:wordWrap/>
        <w:overflowPunct/>
        <w:topLinePunct w:val="0"/>
        <w:autoSpaceDE/>
        <w:autoSpaceDN/>
        <w:bidi w:val="0"/>
        <w:adjustRightInd/>
        <w:snapToGrid/>
        <w:spacing w:line="560" w:lineRule="exact"/>
        <w:ind w:right="0" w:rightChars="0" w:hanging="181"/>
        <w:jc w:val="center"/>
        <w:textAlignment w:val="auto"/>
        <w:rPr>
          <w:rFonts w:hint="eastAsia" w:ascii="宋体" w:hAnsi="宋体"/>
          <w:b/>
          <w:sz w:val="44"/>
          <w:highlight w:val="none"/>
        </w:rPr>
      </w:pPr>
      <w:r>
        <w:rPr>
          <w:rFonts w:hint="eastAsia" w:ascii="方正小标宋_GBK" w:hAnsi="方正小标宋_GBK" w:eastAsia="方正小标宋_GBK" w:cs="方正小标宋_GBK"/>
          <w:b w:val="0"/>
          <w:bCs w:val="0"/>
          <w:sz w:val="40"/>
          <w:szCs w:val="40"/>
          <w:highlight w:val="none"/>
          <w:lang w:val="en-US" w:eastAsia="zh-CN"/>
        </w:rPr>
        <w:t>员工应聘信息汇总表</w:t>
      </w:r>
    </w:p>
    <w:p w14:paraId="299D10EC">
      <w:pPr>
        <w:keepNext w:val="0"/>
        <w:keepLines w:val="0"/>
        <w:pageBreakBefore w:val="0"/>
        <w:widowControl w:val="0"/>
        <w:kinsoku/>
        <w:wordWrap/>
        <w:overflowPunct/>
        <w:topLinePunct w:val="0"/>
        <w:autoSpaceDE/>
        <w:autoSpaceDN/>
        <w:bidi w:val="0"/>
        <w:adjustRightInd/>
        <w:snapToGrid/>
        <w:spacing w:line="560" w:lineRule="exact"/>
        <w:ind w:right="-506" w:rightChars="-241" w:hanging="181"/>
        <w:jc w:val="center"/>
        <w:textAlignment w:val="auto"/>
        <w:rPr>
          <w:rFonts w:hint="eastAsia" w:ascii="宋体" w:hAnsi="宋体"/>
          <w:b/>
          <w:sz w:val="44"/>
          <w:highlight w:val="none"/>
        </w:rPr>
      </w:pPr>
    </w:p>
    <w:tbl>
      <w:tblPr>
        <w:tblStyle w:val="9"/>
        <w:tblW w:w="141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756"/>
        <w:gridCol w:w="768"/>
        <w:gridCol w:w="768"/>
        <w:gridCol w:w="599"/>
        <w:gridCol w:w="1155"/>
        <w:gridCol w:w="585"/>
        <w:gridCol w:w="945"/>
        <w:gridCol w:w="585"/>
        <w:gridCol w:w="751"/>
        <w:gridCol w:w="710"/>
        <w:gridCol w:w="879"/>
        <w:gridCol w:w="1080"/>
        <w:gridCol w:w="1200"/>
        <w:gridCol w:w="704"/>
        <w:gridCol w:w="1336"/>
        <w:gridCol w:w="791"/>
      </w:tblGrid>
      <w:tr w14:paraId="13601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14:paraId="2976A03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bCs/>
                <w:sz w:val="22"/>
                <w:szCs w:val="22"/>
                <w:highlight w:val="none"/>
                <w:vertAlign w:val="baseline"/>
                <w:lang w:eastAsia="zh-CN"/>
              </w:rPr>
            </w:pPr>
            <w:r>
              <w:rPr>
                <w:rFonts w:hint="eastAsia" w:ascii="方正仿宋_GBK" w:hAnsi="方正仿宋_GBK" w:eastAsia="方正仿宋_GBK" w:cs="方正仿宋_GBK"/>
                <w:b/>
                <w:bCs/>
                <w:sz w:val="22"/>
                <w:szCs w:val="22"/>
                <w:highlight w:val="none"/>
                <w:vertAlign w:val="baseline"/>
                <w:lang w:eastAsia="zh-CN"/>
              </w:rPr>
              <w:t>序号</w:t>
            </w:r>
          </w:p>
        </w:tc>
        <w:tc>
          <w:tcPr>
            <w:tcW w:w="756" w:type="dxa"/>
            <w:vAlign w:val="center"/>
          </w:tcPr>
          <w:p w14:paraId="35CA55C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bCs/>
                <w:sz w:val="22"/>
                <w:szCs w:val="22"/>
                <w:highlight w:val="none"/>
                <w:vertAlign w:val="baseline"/>
                <w:lang w:eastAsia="zh-CN"/>
              </w:rPr>
            </w:pPr>
            <w:r>
              <w:rPr>
                <w:rFonts w:hint="eastAsia" w:ascii="方正仿宋_GBK" w:hAnsi="方正仿宋_GBK" w:eastAsia="方正仿宋_GBK" w:cs="方正仿宋_GBK"/>
                <w:b/>
                <w:bCs/>
                <w:sz w:val="22"/>
                <w:szCs w:val="22"/>
                <w:highlight w:val="none"/>
                <w:vertAlign w:val="baseline"/>
                <w:lang w:eastAsia="zh-CN"/>
              </w:rPr>
              <w:t>人员类别</w:t>
            </w:r>
          </w:p>
        </w:tc>
        <w:tc>
          <w:tcPr>
            <w:tcW w:w="768" w:type="dxa"/>
            <w:vAlign w:val="center"/>
          </w:tcPr>
          <w:p w14:paraId="E115C90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b/>
                <w:bCs/>
                <w:sz w:val="22"/>
                <w:szCs w:val="22"/>
                <w:highlight w:val="none"/>
                <w:vertAlign w:val="baseline"/>
                <w:lang w:val="en-US" w:eastAsia="zh-CN"/>
              </w:rPr>
            </w:pPr>
            <w:r>
              <w:rPr>
                <w:rFonts w:hint="eastAsia" w:ascii="方正仿宋_GBK" w:hAnsi="方正仿宋_GBK" w:eastAsia="方正仿宋_GBK" w:cs="方正仿宋_GBK"/>
                <w:b/>
                <w:bCs/>
                <w:sz w:val="22"/>
                <w:szCs w:val="22"/>
                <w:highlight w:val="none"/>
                <w:vertAlign w:val="baseline"/>
                <w:lang w:val="en-US" w:eastAsia="zh-CN"/>
              </w:rPr>
              <w:t>供电企业从业年限</w:t>
            </w:r>
          </w:p>
        </w:tc>
        <w:tc>
          <w:tcPr>
            <w:tcW w:w="768" w:type="dxa"/>
            <w:vAlign w:val="center"/>
          </w:tcPr>
          <w:p w14:paraId="F890B0C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bCs/>
                <w:sz w:val="22"/>
                <w:szCs w:val="22"/>
                <w:highlight w:val="none"/>
                <w:vertAlign w:val="baseline"/>
                <w:lang w:eastAsia="zh-CN"/>
              </w:rPr>
            </w:pPr>
            <w:r>
              <w:rPr>
                <w:rFonts w:hint="eastAsia" w:ascii="方正仿宋_GBK" w:hAnsi="方正仿宋_GBK" w:eastAsia="方正仿宋_GBK" w:cs="方正仿宋_GBK"/>
                <w:b/>
                <w:bCs/>
                <w:sz w:val="22"/>
                <w:szCs w:val="22"/>
                <w:highlight w:val="none"/>
                <w:vertAlign w:val="baseline"/>
                <w:lang w:eastAsia="zh-CN"/>
              </w:rPr>
              <w:t>姓名</w:t>
            </w:r>
          </w:p>
        </w:tc>
        <w:tc>
          <w:tcPr>
            <w:tcW w:w="599" w:type="dxa"/>
            <w:vAlign w:val="center"/>
          </w:tcPr>
          <w:p w14:paraId="7918704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bCs/>
                <w:sz w:val="22"/>
                <w:szCs w:val="22"/>
                <w:highlight w:val="none"/>
                <w:vertAlign w:val="baseline"/>
                <w:lang w:eastAsia="zh-CN"/>
              </w:rPr>
            </w:pPr>
            <w:r>
              <w:rPr>
                <w:rFonts w:hint="eastAsia" w:ascii="方正仿宋_GBK" w:hAnsi="方正仿宋_GBK" w:eastAsia="方正仿宋_GBK" w:cs="方正仿宋_GBK"/>
                <w:b/>
                <w:bCs/>
                <w:sz w:val="22"/>
                <w:szCs w:val="22"/>
                <w:highlight w:val="none"/>
                <w:vertAlign w:val="baseline"/>
                <w:lang w:eastAsia="zh-CN"/>
              </w:rPr>
              <w:t>性别</w:t>
            </w:r>
          </w:p>
        </w:tc>
        <w:tc>
          <w:tcPr>
            <w:tcW w:w="1155" w:type="dxa"/>
            <w:vAlign w:val="center"/>
          </w:tcPr>
          <w:p w14:paraId="6177778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bCs/>
                <w:kern w:val="2"/>
                <w:sz w:val="22"/>
                <w:szCs w:val="22"/>
                <w:highlight w:val="none"/>
                <w:lang w:val="en-US" w:eastAsia="zh-CN" w:bidi="ar-SA"/>
              </w:rPr>
            </w:pPr>
            <w:r>
              <w:rPr>
                <w:rFonts w:hint="eastAsia" w:ascii="方正仿宋_GBK" w:hAnsi="方正仿宋_GBK" w:eastAsia="方正仿宋_GBK" w:cs="方正仿宋_GBK"/>
                <w:b/>
                <w:bCs/>
                <w:sz w:val="22"/>
                <w:szCs w:val="22"/>
                <w:highlight w:val="none"/>
              </w:rPr>
              <w:t>出生年月</w:t>
            </w:r>
          </w:p>
        </w:tc>
        <w:tc>
          <w:tcPr>
            <w:tcW w:w="585" w:type="dxa"/>
            <w:vAlign w:val="center"/>
          </w:tcPr>
          <w:p w14:paraId="5800046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bCs/>
                <w:sz w:val="22"/>
                <w:szCs w:val="22"/>
                <w:highlight w:val="none"/>
                <w:vertAlign w:val="baseline"/>
                <w:lang w:eastAsia="zh-CN"/>
              </w:rPr>
            </w:pPr>
            <w:r>
              <w:rPr>
                <w:rFonts w:hint="eastAsia" w:ascii="方正仿宋_GBK" w:hAnsi="方正仿宋_GBK" w:eastAsia="方正仿宋_GBK" w:cs="方正仿宋_GBK"/>
                <w:b/>
                <w:bCs/>
                <w:sz w:val="22"/>
                <w:szCs w:val="22"/>
                <w:highlight w:val="none"/>
                <w:vertAlign w:val="baseline"/>
                <w:lang w:eastAsia="zh-CN"/>
              </w:rPr>
              <w:t>民族</w:t>
            </w:r>
          </w:p>
        </w:tc>
        <w:tc>
          <w:tcPr>
            <w:tcW w:w="945" w:type="dxa"/>
            <w:vAlign w:val="center"/>
          </w:tcPr>
          <w:p w14:paraId="408B727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bCs/>
                <w:sz w:val="22"/>
                <w:szCs w:val="22"/>
                <w:highlight w:val="none"/>
                <w:lang w:val="en-US" w:eastAsia="zh-CN"/>
              </w:rPr>
            </w:pPr>
            <w:r>
              <w:rPr>
                <w:rFonts w:hint="eastAsia" w:ascii="方正仿宋_GBK" w:hAnsi="方正仿宋_GBK" w:eastAsia="方正仿宋_GBK" w:cs="方正仿宋_GBK"/>
                <w:b/>
                <w:bCs/>
                <w:sz w:val="22"/>
                <w:szCs w:val="22"/>
                <w:highlight w:val="none"/>
                <w:lang w:val="en-US" w:eastAsia="zh-CN"/>
              </w:rPr>
              <w:t>现学历</w:t>
            </w:r>
          </w:p>
          <w:p w14:paraId="00FE553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bCs/>
                <w:sz w:val="22"/>
                <w:szCs w:val="22"/>
                <w:highlight w:val="none"/>
                <w:vertAlign w:val="baseline"/>
              </w:rPr>
            </w:pPr>
            <w:r>
              <w:rPr>
                <w:rFonts w:hint="eastAsia" w:ascii="方正仿宋_GBK" w:hAnsi="方正仿宋_GBK" w:eastAsia="方正仿宋_GBK" w:cs="方正仿宋_GBK"/>
                <w:b/>
                <w:bCs/>
                <w:sz w:val="22"/>
                <w:szCs w:val="22"/>
                <w:highlight w:val="none"/>
              </w:rPr>
              <w:t>毕业院校</w:t>
            </w:r>
          </w:p>
        </w:tc>
        <w:tc>
          <w:tcPr>
            <w:tcW w:w="585" w:type="dxa"/>
            <w:vAlign w:val="center"/>
          </w:tcPr>
          <w:p w14:paraId="DA44177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bCs/>
                <w:sz w:val="22"/>
                <w:szCs w:val="22"/>
                <w:highlight w:val="none"/>
                <w:vertAlign w:val="baseline"/>
                <w:lang w:eastAsia="zh-CN"/>
              </w:rPr>
            </w:pPr>
            <w:r>
              <w:rPr>
                <w:rFonts w:hint="eastAsia" w:ascii="方正仿宋_GBK" w:hAnsi="方正仿宋_GBK" w:eastAsia="方正仿宋_GBK" w:cs="方正仿宋_GBK"/>
                <w:b/>
                <w:bCs/>
                <w:sz w:val="22"/>
                <w:szCs w:val="22"/>
                <w:highlight w:val="none"/>
                <w:vertAlign w:val="baseline"/>
                <w:lang w:eastAsia="zh-CN"/>
              </w:rPr>
              <w:t>学历</w:t>
            </w:r>
          </w:p>
        </w:tc>
        <w:tc>
          <w:tcPr>
            <w:tcW w:w="751" w:type="dxa"/>
            <w:vAlign w:val="center"/>
          </w:tcPr>
          <w:p w14:paraId="9B94BB1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bCs/>
                <w:kern w:val="2"/>
                <w:sz w:val="22"/>
                <w:szCs w:val="22"/>
                <w:highlight w:val="none"/>
                <w:lang w:val="en-US" w:eastAsia="zh-CN" w:bidi="ar-SA"/>
              </w:rPr>
            </w:pPr>
            <w:r>
              <w:rPr>
                <w:rFonts w:hint="eastAsia" w:ascii="方正仿宋_GBK" w:hAnsi="方正仿宋_GBK" w:eastAsia="方正仿宋_GBK" w:cs="方正仿宋_GBK"/>
                <w:b/>
                <w:bCs/>
                <w:sz w:val="22"/>
                <w:szCs w:val="22"/>
                <w:highlight w:val="none"/>
                <w:lang w:val="en-US" w:eastAsia="zh-CN"/>
              </w:rPr>
              <w:t>现学历</w:t>
            </w:r>
            <w:r>
              <w:rPr>
                <w:rFonts w:hint="eastAsia" w:ascii="方正仿宋_GBK" w:hAnsi="方正仿宋_GBK" w:eastAsia="方正仿宋_GBK" w:cs="方正仿宋_GBK"/>
                <w:b/>
                <w:bCs/>
                <w:sz w:val="22"/>
                <w:szCs w:val="22"/>
                <w:highlight w:val="none"/>
              </w:rPr>
              <w:t>所学专业名称</w:t>
            </w:r>
          </w:p>
        </w:tc>
        <w:tc>
          <w:tcPr>
            <w:tcW w:w="710" w:type="dxa"/>
            <w:vAlign w:val="center"/>
          </w:tcPr>
          <w:p w14:paraId="8DA05EB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bCs/>
                <w:kern w:val="2"/>
                <w:sz w:val="22"/>
                <w:szCs w:val="22"/>
                <w:highlight w:val="none"/>
                <w:lang w:val="en-US" w:eastAsia="zh-CN" w:bidi="ar-SA"/>
              </w:rPr>
            </w:pPr>
            <w:r>
              <w:rPr>
                <w:rFonts w:hint="eastAsia" w:ascii="方正仿宋_GBK" w:hAnsi="方正仿宋_GBK" w:eastAsia="方正仿宋_GBK" w:cs="方正仿宋_GBK"/>
                <w:b/>
                <w:bCs/>
                <w:sz w:val="22"/>
                <w:szCs w:val="22"/>
                <w:highlight w:val="none"/>
              </w:rPr>
              <w:t>学位</w:t>
            </w:r>
          </w:p>
        </w:tc>
        <w:tc>
          <w:tcPr>
            <w:tcW w:w="879" w:type="dxa"/>
            <w:vAlign w:val="center"/>
          </w:tcPr>
          <w:p w14:paraId="96F0FA4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bCs/>
                <w:kern w:val="2"/>
                <w:sz w:val="22"/>
                <w:szCs w:val="22"/>
                <w:highlight w:val="none"/>
                <w:lang w:val="en-US" w:eastAsia="zh-CN" w:bidi="ar-SA"/>
              </w:rPr>
            </w:pPr>
            <w:r>
              <w:rPr>
                <w:rFonts w:hint="eastAsia" w:ascii="方正仿宋_GBK" w:hAnsi="方正仿宋_GBK" w:eastAsia="方正仿宋_GBK" w:cs="方正仿宋_GBK"/>
                <w:b/>
                <w:bCs/>
                <w:sz w:val="22"/>
                <w:szCs w:val="22"/>
                <w:highlight w:val="none"/>
                <w:lang w:val="en-US" w:eastAsia="zh-CN"/>
              </w:rPr>
              <w:t>现学历</w:t>
            </w:r>
            <w:r>
              <w:rPr>
                <w:rFonts w:hint="eastAsia" w:ascii="方正仿宋_GBK" w:hAnsi="方正仿宋_GBK" w:eastAsia="方正仿宋_GBK" w:cs="方正仿宋_GBK"/>
                <w:b/>
                <w:bCs/>
                <w:sz w:val="22"/>
                <w:szCs w:val="22"/>
                <w:highlight w:val="none"/>
              </w:rPr>
              <w:t>毕业时间</w:t>
            </w:r>
          </w:p>
        </w:tc>
        <w:tc>
          <w:tcPr>
            <w:tcW w:w="1080" w:type="dxa"/>
            <w:vAlign w:val="center"/>
          </w:tcPr>
          <w:p w14:paraId="F824A79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bCs/>
                <w:kern w:val="2"/>
                <w:sz w:val="22"/>
                <w:szCs w:val="22"/>
                <w:highlight w:val="none"/>
                <w:lang w:val="en-US" w:eastAsia="zh-CN" w:bidi="ar-SA"/>
              </w:rPr>
            </w:pPr>
            <w:r>
              <w:rPr>
                <w:rFonts w:hint="eastAsia" w:ascii="方正仿宋_GBK" w:hAnsi="方正仿宋_GBK" w:eastAsia="方正仿宋_GBK" w:cs="方正仿宋_GBK"/>
                <w:b/>
                <w:bCs/>
                <w:sz w:val="22"/>
                <w:szCs w:val="22"/>
                <w:highlight w:val="none"/>
                <w:lang w:eastAsia="zh-CN"/>
              </w:rPr>
              <w:t>第</w:t>
            </w:r>
            <w:r>
              <w:rPr>
                <w:rFonts w:hint="eastAsia" w:ascii="方正仿宋_GBK" w:hAnsi="方正仿宋_GBK" w:eastAsia="方正仿宋_GBK" w:cs="方正仿宋_GBK"/>
                <w:b/>
                <w:bCs/>
                <w:sz w:val="22"/>
                <w:szCs w:val="22"/>
                <w:highlight w:val="none"/>
                <w:lang w:val="en-US" w:eastAsia="zh-CN"/>
              </w:rPr>
              <w:t>1</w:t>
            </w:r>
            <w:r>
              <w:rPr>
                <w:rFonts w:hint="eastAsia" w:ascii="方正仿宋_GBK" w:hAnsi="方正仿宋_GBK" w:eastAsia="方正仿宋_GBK" w:cs="方正仿宋_GBK"/>
                <w:b/>
                <w:bCs/>
                <w:sz w:val="22"/>
                <w:szCs w:val="22"/>
                <w:highlight w:val="none"/>
                <w:lang w:eastAsia="zh-CN"/>
              </w:rPr>
              <w:t>志愿</w:t>
            </w:r>
          </w:p>
        </w:tc>
        <w:tc>
          <w:tcPr>
            <w:tcW w:w="1200" w:type="dxa"/>
            <w:vAlign w:val="center"/>
          </w:tcPr>
          <w:p w14:paraId="91229BC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bCs/>
                <w:kern w:val="2"/>
                <w:sz w:val="22"/>
                <w:szCs w:val="22"/>
                <w:highlight w:val="none"/>
                <w:lang w:val="en-US" w:eastAsia="zh-CN" w:bidi="ar-SA"/>
              </w:rPr>
            </w:pPr>
            <w:r>
              <w:rPr>
                <w:rFonts w:hint="eastAsia" w:ascii="方正仿宋_GBK" w:hAnsi="方正仿宋_GBK" w:eastAsia="方正仿宋_GBK" w:cs="方正仿宋_GBK"/>
                <w:b/>
                <w:bCs/>
                <w:sz w:val="22"/>
                <w:szCs w:val="22"/>
                <w:highlight w:val="none"/>
                <w:lang w:eastAsia="zh-CN"/>
              </w:rPr>
              <w:t>第</w:t>
            </w:r>
            <w:r>
              <w:rPr>
                <w:rFonts w:hint="eastAsia" w:ascii="方正仿宋_GBK" w:hAnsi="方正仿宋_GBK" w:eastAsia="方正仿宋_GBK" w:cs="方正仿宋_GBK"/>
                <w:b/>
                <w:bCs/>
                <w:sz w:val="22"/>
                <w:szCs w:val="22"/>
                <w:highlight w:val="none"/>
                <w:lang w:val="en-US" w:eastAsia="zh-CN"/>
              </w:rPr>
              <w:t>2</w:t>
            </w:r>
            <w:r>
              <w:rPr>
                <w:rFonts w:hint="eastAsia" w:ascii="方正仿宋_GBK" w:hAnsi="方正仿宋_GBK" w:eastAsia="方正仿宋_GBK" w:cs="方正仿宋_GBK"/>
                <w:b/>
                <w:bCs/>
                <w:sz w:val="22"/>
                <w:szCs w:val="22"/>
                <w:highlight w:val="none"/>
                <w:lang w:eastAsia="zh-CN"/>
              </w:rPr>
              <w:t>志愿</w:t>
            </w:r>
          </w:p>
        </w:tc>
        <w:tc>
          <w:tcPr>
            <w:tcW w:w="704" w:type="dxa"/>
            <w:vAlign w:val="center"/>
          </w:tcPr>
          <w:p w14:paraId="A31E31A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bCs/>
                <w:sz w:val="22"/>
                <w:szCs w:val="22"/>
                <w:highlight w:val="none"/>
              </w:rPr>
            </w:pPr>
            <w:r>
              <w:rPr>
                <w:rFonts w:hint="eastAsia" w:ascii="方正仿宋_GBK" w:hAnsi="方正仿宋_GBK" w:eastAsia="方正仿宋_GBK" w:cs="方正仿宋_GBK"/>
                <w:b/>
                <w:bCs/>
                <w:sz w:val="22"/>
                <w:szCs w:val="22"/>
                <w:highlight w:val="none"/>
              </w:rPr>
              <w:t>是否同意</w:t>
            </w:r>
          </w:p>
          <w:p w14:paraId="61A4438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bCs/>
                <w:sz w:val="22"/>
                <w:szCs w:val="22"/>
                <w:highlight w:val="none"/>
                <w:lang w:val="en-US" w:eastAsia="zh-CN"/>
              </w:rPr>
            </w:pPr>
            <w:r>
              <w:rPr>
                <w:rFonts w:hint="eastAsia" w:ascii="方正仿宋_GBK" w:hAnsi="方正仿宋_GBK" w:eastAsia="方正仿宋_GBK" w:cs="方正仿宋_GBK"/>
                <w:b/>
                <w:bCs/>
                <w:sz w:val="22"/>
                <w:szCs w:val="22"/>
                <w:highlight w:val="none"/>
              </w:rPr>
              <w:t>调剂</w:t>
            </w:r>
          </w:p>
        </w:tc>
        <w:tc>
          <w:tcPr>
            <w:tcW w:w="1336" w:type="dxa"/>
            <w:vAlign w:val="center"/>
          </w:tcPr>
          <w:p w14:paraId="2C63C93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b/>
                <w:bCs/>
                <w:sz w:val="22"/>
                <w:szCs w:val="22"/>
                <w:highlight w:val="none"/>
                <w:lang w:val="en-US" w:eastAsia="zh-CN"/>
              </w:rPr>
            </w:pPr>
            <w:r>
              <w:rPr>
                <w:rFonts w:hint="eastAsia" w:ascii="方正仿宋_GBK" w:hAnsi="方正仿宋_GBK" w:eastAsia="方正仿宋_GBK" w:cs="方正仿宋_GBK"/>
                <w:b/>
                <w:bCs/>
                <w:sz w:val="22"/>
                <w:szCs w:val="22"/>
                <w:highlight w:val="none"/>
                <w:lang w:val="en-US" w:eastAsia="zh-CN"/>
              </w:rPr>
              <w:t>联系电话</w:t>
            </w:r>
          </w:p>
        </w:tc>
        <w:tc>
          <w:tcPr>
            <w:tcW w:w="791" w:type="dxa"/>
            <w:vAlign w:val="center"/>
          </w:tcPr>
          <w:p w14:paraId="E741334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bCs/>
                <w:sz w:val="22"/>
                <w:szCs w:val="22"/>
                <w:highlight w:val="none"/>
                <w:lang w:val="en-US" w:eastAsia="zh-CN"/>
              </w:rPr>
            </w:pPr>
            <w:r>
              <w:rPr>
                <w:rFonts w:hint="eastAsia" w:ascii="方正仿宋_GBK" w:hAnsi="方正仿宋_GBK" w:eastAsia="方正仿宋_GBK" w:cs="方正仿宋_GBK"/>
                <w:b/>
                <w:bCs/>
                <w:sz w:val="22"/>
                <w:szCs w:val="22"/>
                <w:highlight w:val="none"/>
                <w:lang w:val="en-US" w:eastAsia="zh-CN"/>
              </w:rPr>
              <w:t>备注</w:t>
            </w:r>
          </w:p>
        </w:tc>
      </w:tr>
      <w:tr w14:paraId="F4A3F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jc w:val="center"/>
        </w:trPr>
        <w:tc>
          <w:tcPr>
            <w:tcW w:w="556" w:type="dxa"/>
            <w:vAlign w:val="center"/>
          </w:tcPr>
          <w:p w14:paraId="8C654235">
            <w:pPr>
              <w:jc w:val="center"/>
              <w:rPr>
                <w:rFonts w:hint="eastAsia" w:ascii="宋体" w:hAnsi="宋体" w:eastAsia="宋体" w:cs="宋体"/>
                <w:sz w:val="16"/>
                <w:szCs w:val="16"/>
                <w:highlight w:val="none"/>
                <w:vertAlign w:val="baseline"/>
                <w:lang w:val="en-US" w:eastAsia="zh-CN"/>
              </w:rPr>
            </w:pPr>
            <w:r>
              <w:rPr>
                <w:rFonts w:hint="eastAsia" w:ascii="宋体" w:hAnsi="宋体" w:eastAsia="宋体" w:cs="宋体"/>
                <w:sz w:val="16"/>
                <w:szCs w:val="16"/>
                <w:highlight w:val="none"/>
                <w:vertAlign w:val="baseline"/>
                <w:lang w:val="en-US" w:eastAsia="zh-CN"/>
              </w:rPr>
              <w:t>例</w:t>
            </w:r>
          </w:p>
        </w:tc>
        <w:tc>
          <w:tcPr>
            <w:tcW w:w="756" w:type="dxa"/>
            <w:vAlign w:val="center"/>
          </w:tcPr>
          <w:p w14:paraId="F00C3DFA">
            <w:pPr>
              <w:jc w:val="center"/>
              <w:rPr>
                <w:rFonts w:hint="eastAsia" w:ascii="宋体" w:hAnsi="宋体" w:eastAsia="宋体" w:cs="宋体"/>
                <w:sz w:val="16"/>
                <w:szCs w:val="16"/>
                <w:highlight w:val="none"/>
                <w:vertAlign w:val="baseline"/>
                <w:lang w:eastAsia="zh-CN"/>
              </w:rPr>
            </w:pPr>
            <w:r>
              <w:rPr>
                <w:rFonts w:hint="eastAsia" w:ascii="宋体" w:hAnsi="宋体" w:eastAsia="宋体" w:cs="宋体"/>
                <w:sz w:val="16"/>
                <w:szCs w:val="16"/>
                <w:highlight w:val="none"/>
                <w:vertAlign w:val="baseline"/>
                <w:lang w:eastAsia="zh-CN"/>
              </w:rPr>
              <w:t>应届毕业生/供电企业从业人员</w:t>
            </w:r>
          </w:p>
        </w:tc>
        <w:tc>
          <w:tcPr>
            <w:tcW w:w="768" w:type="dxa"/>
            <w:vAlign w:val="center"/>
          </w:tcPr>
          <w:p w14:paraId="38F60E7B">
            <w:pPr>
              <w:jc w:val="center"/>
              <w:rPr>
                <w:rFonts w:hint="eastAsia" w:ascii="宋体" w:hAnsi="宋体" w:eastAsia="宋体" w:cs="宋体"/>
                <w:sz w:val="16"/>
                <w:szCs w:val="16"/>
                <w:highlight w:val="none"/>
                <w:vertAlign w:val="baseline"/>
                <w:lang w:val="en-US" w:eastAsia="zh-CN"/>
              </w:rPr>
            </w:pPr>
            <w:r>
              <w:rPr>
                <w:rFonts w:hint="eastAsia" w:ascii="宋体" w:hAnsi="宋体" w:eastAsia="宋体" w:cs="宋体"/>
                <w:sz w:val="16"/>
                <w:szCs w:val="16"/>
                <w:highlight w:val="none"/>
                <w:vertAlign w:val="baseline"/>
                <w:lang w:val="en-US" w:eastAsia="zh-CN"/>
              </w:rPr>
              <w:t>x年</w:t>
            </w:r>
          </w:p>
        </w:tc>
        <w:tc>
          <w:tcPr>
            <w:tcW w:w="768" w:type="dxa"/>
            <w:vAlign w:val="center"/>
          </w:tcPr>
          <w:p w14:paraId="12702C5F">
            <w:pPr>
              <w:jc w:val="center"/>
              <w:rPr>
                <w:rFonts w:hint="eastAsia" w:ascii="宋体" w:hAnsi="宋体" w:eastAsia="宋体" w:cs="宋体"/>
                <w:color w:val="auto"/>
                <w:sz w:val="16"/>
                <w:szCs w:val="16"/>
                <w:highlight w:val="none"/>
                <w:vertAlign w:val="baseline"/>
                <w:lang w:eastAsia="zh-CN"/>
              </w:rPr>
            </w:pPr>
            <w:r>
              <w:rPr>
                <w:rFonts w:hint="eastAsia" w:ascii="宋体" w:hAnsi="宋体" w:eastAsia="宋体" w:cs="宋体"/>
                <w:color w:val="auto"/>
                <w:sz w:val="16"/>
                <w:szCs w:val="16"/>
                <w:highlight w:val="none"/>
                <w:vertAlign w:val="baseline"/>
                <w:lang w:eastAsia="zh-CN"/>
              </w:rPr>
              <w:t>王××</w:t>
            </w:r>
          </w:p>
        </w:tc>
        <w:tc>
          <w:tcPr>
            <w:tcW w:w="599" w:type="dxa"/>
            <w:vAlign w:val="center"/>
          </w:tcPr>
          <w:p w14:paraId="A726DF47">
            <w:pPr>
              <w:jc w:val="center"/>
              <w:rPr>
                <w:rFonts w:hint="eastAsia" w:ascii="宋体" w:hAnsi="宋体" w:eastAsia="宋体" w:cs="宋体"/>
                <w:color w:val="auto"/>
                <w:sz w:val="16"/>
                <w:szCs w:val="16"/>
                <w:highlight w:val="none"/>
                <w:vertAlign w:val="baseline"/>
                <w:lang w:val="en-US" w:eastAsia="zh-CN"/>
              </w:rPr>
            </w:pPr>
            <w:r>
              <w:rPr>
                <w:rFonts w:hint="eastAsia" w:ascii="宋体" w:hAnsi="宋体" w:eastAsia="宋体" w:cs="宋体"/>
                <w:color w:val="auto"/>
                <w:sz w:val="16"/>
                <w:szCs w:val="16"/>
                <w:highlight w:val="none"/>
                <w:vertAlign w:val="baseline"/>
                <w:lang w:val="en-US" w:eastAsia="zh-CN"/>
              </w:rPr>
              <w:t>男</w:t>
            </w:r>
          </w:p>
        </w:tc>
        <w:tc>
          <w:tcPr>
            <w:tcW w:w="1155" w:type="dxa"/>
            <w:vAlign w:val="center"/>
          </w:tcPr>
          <w:p w14:paraId="07716F7B">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rPr>
              <w:t>y</w:t>
            </w:r>
            <w:r>
              <w:rPr>
                <w:rStyle w:val="15"/>
                <w:rFonts w:hint="eastAsia" w:ascii="宋体" w:hAnsi="宋体" w:eastAsia="宋体" w:cs="宋体"/>
                <w:color w:val="auto"/>
                <w:sz w:val="16"/>
                <w:szCs w:val="16"/>
                <w:highlight w:val="none"/>
                <w:lang w:val="en-US" w:eastAsia="zh-CN"/>
              </w:rPr>
              <w:t>yyy/mm</w:t>
            </w:r>
          </w:p>
        </w:tc>
        <w:tc>
          <w:tcPr>
            <w:tcW w:w="585" w:type="dxa"/>
            <w:vAlign w:val="center"/>
          </w:tcPr>
          <w:p w14:paraId="371AE9EC">
            <w:pPr>
              <w:jc w:val="center"/>
              <w:rPr>
                <w:rFonts w:hint="eastAsia" w:ascii="宋体" w:hAnsi="宋体" w:eastAsia="宋体" w:cs="宋体"/>
                <w:color w:val="auto"/>
                <w:sz w:val="16"/>
                <w:szCs w:val="16"/>
                <w:highlight w:val="none"/>
                <w:vertAlign w:val="baseline"/>
                <w:lang w:val="en-US" w:eastAsia="zh-CN"/>
              </w:rPr>
            </w:pPr>
            <w:r>
              <w:rPr>
                <w:rFonts w:hint="eastAsia" w:ascii="宋体" w:hAnsi="宋体" w:eastAsia="宋体" w:cs="宋体"/>
                <w:color w:val="auto"/>
                <w:sz w:val="16"/>
                <w:szCs w:val="16"/>
                <w:highlight w:val="none"/>
                <w:vertAlign w:val="baseline"/>
                <w:lang w:val="en-US" w:eastAsia="zh-CN"/>
              </w:rPr>
              <w:t>x族</w:t>
            </w:r>
          </w:p>
        </w:tc>
        <w:tc>
          <w:tcPr>
            <w:tcW w:w="945" w:type="dxa"/>
            <w:vAlign w:val="center"/>
          </w:tcPr>
          <w:p w14:paraId="F764A4ED">
            <w:pPr>
              <w:jc w:val="center"/>
              <w:rPr>
                <w:rFonts w:hint="eastAsia" w:ascii="宋体" w:hAnsi="宋体" w:eastAsia="宋体" w:cs="宋体"/>
                <w:color w:val="auto"/>
                <w:sz w:val="16"/>
                <w:szCs w:val="16"/>
                <w:highlight w:val="none"/>
                <w:lang w:val="en-US" w:eastAsia="zh-CN"/>
              </w:rPr>
            </w:pPr>
          </w:p>
        </w:tc>
        <w:tc>
          <w:tcPr>
            <w:tcW w:w="585" w:type="dxa"/>
            <w:vAlign w:val="center"/>
          </w:tcPr>
          <w:p w14:paraId="EAF3B391">
            <w:pPr>
              <w:jc w:val="center"/>
              <w:rPr>
                <w:rFonts w:hint="eastAsia" w:ascii="宋体" w:hAnsi="宋体" w:eastAsia="宋体" w:cs="宋体"/>
                <w:color w:val="auto"/>
                <w:sz w:val="16"/>
                <w:szCs w:val="16"/>
                <w:highlight w:val="none"/>
                <w:vertAlign w:val="baseline"/>
                <w:lang w:val="en-US" w:eastAsia="zh-CN"/>
              </w:rPr>
            </w:pPr>
            <w:r>
              <w:rPr>
                <w:rFonts w:hint="eastAsia" w:ascii="宋体" w:hAnsi="宋体" w:eastAsia="宋体" w:cs="宋体"/>
                <w:color w:val="auto"/>
                <w:sz w:val="16"/>
                <w:szCs w:val="16"/>
                <w:highlight w:val="none"/>
                <w:vertAlign w:val="baseline"/>
                <w:lang w:val="en-US" w:eastAsia="zh-CN"/>
              </w:rPr>
              <w:t>大学</w:t>
            </w:r>
          </w:p>
        </w:tc>
        <w:tc>
          <w:tcPr>
            <w:tcW w:w="751" w:type="dxa"/>
            <w:vAlign w:val="center"/>
          </w:tcPr>
          <w:p w14:paraId="E8EDA42D">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eastAsia="宋体" w:cs="宋体"/>
                <w:color w:val="auto"/>
                <w:sz w:val="16"/>
                <w:szCs w:val="16"/>
                <w:highlight w:val="none"/>
                <w:lang w:val="en-US" w:eastAsia="zh-CN"/>
              </w:rPr>
            </w:pPr>
          </w:p>
        </w:tc>
        <w:tc>
          <w:tcPr>
            <w:tcW w:w="710" w:type="dxa"/>
            <w:vAlign w:val="center"/>
          </w:tcPr>
          <w:p w14:paraId="BA4C9AAC">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eastAsia="宋体" w:cs="宋体"/>
                <w:color w:val="auto"/>
                <w:sz w:val="16"/>
                <w:szCs w:val="16"/>
                <w:highlight w:val="none"/>
                <w:lang w:val="en-US" w:eastAsia="zh-CN"/>
              </w:rPr>
            </w:pPr>
            <w:r>
              <w:rPr>
                <w:rFonts w:hint="eastAsia" w:ascii="宋体" w:hAnsi="宋体" w:eastAsia="宋体" w:cs="宋体"/>
                <w:color w:val="auto"/>
                <w:sz w:val="16"/>
                <w:szCs w:val="16"/>
                <w:highlight w:val="none"/>
                <w:lang w:val="en-US" w:eastAsia="zh-CN"/>
              </w:rPr>
              <w:t>学士</w:t>
            </w:r>
          </w:p>
        </w:tc>
        <w:tc>
          <w:tcPr>
            <w:tcW w:w="879" w:type="dxa"/>
            <w:vAlign w:val="center"/>
          </w:tcPr>
          <w:p w14:paraId="AF9F2A08">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rPr>
              <w:t>y</w:t>
            </w:r>
            <w:r>
              <w:rPr>
                <w:rStyle w:val="15"/>
                <w:rFonts w:hint="eastAsia" w:ascii="宋体" w:hAnsi="宋体" w:eastAsia="宋体" w:cs="宋体"/>
                <w:color w:val="auto"/>
                <w:sz w:val="16"/>
                <w:szCs w:val="16"/>
                <w:highlight w:val="none"/>
                <w:lang w:val="en-US" w:eastAsia="zh-CN"/>
              </w:rPr>
              <w:t>yyy/mm</w:t>
            </w:r>
          </w:p>
        </w:tc>
        <w:tc>
          <w:tcPr>
            <w:tcW w:w="1080" w:type="dxa"/>
            <w:vAlign w:val="center"/>
          </w:tcPr>
          <w:p w14:paraId="0D45AA07">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xxx县xx岗位</w:t>
            </w:r>
          </w:p>
        </w:tc>
        <w:tc>
          <w:tcPr>
            <w:tcW w:w="1200" w:type="dxa"/>
            <w:vAlign w:val="center"/>
          </w:tcPr>
          <w:p w14:paraId="56783301">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xxx县xx岗位</w:t>
            </w:r>
          </w:p>
        </w:tc>
        <w:tc>
          <w:tcPr>
            <w:tcW w:w="704" w:type="dxa"/>
            <w:vAlign w:val="center"/>
          </w:tcPr>
          <w:p w14:paraId="F83F2C28">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eastAsia="宋体" w:cs="宋体"/>
                <w:sz w:val="16"/>
                <w:szCs w:val="16"/>
                <w:highlight w:val="none"/>
                <w:lang w:val="en-US" w:eastAsia="zh-CN"/>
              </w:rPr>
            </w:pPr>
            <w:r>
              <w:rPr>
                <w:rFonts w:hint="eastAsia" w:ascii="宋体" w:hAnsi="宋体" w:eastAsia="宋体" w:cs="宋体"/>
                <w:sz w:val="16"/>
                <w:szCs w:val="16"/>
                <w:highlight w:val="none"/>
                <w:lang w:val="en-US" w:eastAsia="zh-CN"/>
              </w:rPr>
              <w:t>是/否</w:t>
            </w:r>
          </w:p>
        </w:tc>
        <w:tc>
          <w:tcPr>
            <w:tcW w:w="1336" w:type="dxa"/>
            <w:vAlign w:val="center"/>
          </w:tcPr>
          <w:p w14:paraId="FF360704">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eastAsia="宋体" w:cs="宋体"/>
                <w:sz w:val="16"/>
                <w:szCs w:val="16"/>
                <w:highlight w:val="none"/>
              </w:rPr>
            </w:pPr>
            <w:r>
              <w:rPr>
                <w:rFonts w:hint="eastAsia" w:ascii="宋体" w:hAnsi="宋体" w:eastAsia="宋体" w:cs="宋体"/>
                <w:sz w:val="16"/>
                <w:szCs w:val="16"/>
                <w:highlight w:val="none"/>
              </w:rPr>
              <w:t>138********</w:t>
            </w:r>
          </w:p>
        </w:tc>
        <w:tc>
          <w:tcPr>
            <w:tcW w:w="791" w:type="dxa"/>
            <w:vAlign w:val="center"/>
          </w:tcPr>
          <w:p w14:paraId="34B2C6A9">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eastAsia="宋体" w:cs="宋体"/>
                <w:sz w:val="16"/>
                <w:szCs w:val="16"/>
                <w:highlight w:val="none"/>
              </w:rPr>
            </w:pPr>
          </w:p>
        </w:tc>
      </w:tr>
      <w:tr w14:paraId="F193A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556" w:type="dxa"/>
            <w:vAlign w:val="center"/>
          </w:tcPr>
          <w:p w14:paraId="F4C01435">
            <w:pPr>
              <w:jc w:val="center"/>
              <w:rPr>
                <w:rFonts w:hint="eastAsia" w:ascii="宋体" w:hAnsi="宋体" w:eastAsia="宋体" w:cs="宋体"/>
                <w:sz w:val="16"/>
                <w:szCs w:val="16"/>
                <w:highlight w:val="none"/>
                <w:vertAlign w:val="baseline"/>
                <w:lang w:eastAsia="zh-CN"/>
              </w:rPr>
            </w:pPr>
            <w:r>
              <w:rPr>
                <w:rFonts w:hint="eastAsia" w:ascii="宋体" w:hAnsi="宋体" w:eastAsia="宋体" w:cs="宋体"/>
                <w:sz w:val="16"/>
                <w:szCs w:val="16"/>
                <w:highlight w:val="none"/>
                <w:vertAlign w:val="baseline"/>
                <w:lang w:eastAsia="zh-CN"/>
              </w:rPr>
              <w:t>严格按照示例填写</w:t>
            </w:r>
          </w:p>
        </w:tc>
        <w:tc>
          <w:tcPr>
            <w:tcW w:w="756" w:type="dxa"/>
            <w:vAlign w:val="center"/>
          </w:tcPr>
          <w:p w14:paraId="4988272A">
            <w:pPr>
              <w:jc w:val="center"/>
              <w:rPr>
                <w:rFonts w:hint="eastAsia" w:ascii="宋体" w:hAnsi="宋体" w:eastAsia="宋体" w:cs="宋体"/>
                <w:sz w:val="16"/>
                <w:szCs w:val="16"/>
                <w:highlight w:val="none"/>
                <w:vertAlign w:val="baseline"/>
                <w:lang w:eastAsia="zh-CN"/>
              </w:rPr>
            </w:pPr>
          </w:p>
        </w:tc>
        <w:tc>
          <w:tcPr>
            <w:tcW w:w="768" w:type="dxa"/>
            <w:vAlign w:val="center"/>
          </w:tcPr>
          <w:p w14:paraId="3AD671CF">
            <w:pPr>
              <w:jc w:val="center"/>
              <w:rPr>
                <w:rFonts w:hint="eastAsia" w:ascii="宋体" w:hAnsi="宋体" w:eastAsia="宋体" w:cs="宋体"/>
                <w:sz w:val="16"/>
                <w:szCs w:val="16"/>
                <w:highlight w:val="none"/>
                <w:vertAlign w:val="baseline"/>
                <w:lang w:eastAsia="zh-CN"/>
              </w:rPr>
            </w:pPr>
            <w:r>
              <w:rPr>
                <w:rFonts w:hint="eastAsia" w:ascii="宋体" w:hAnsi="宋体" w:eastAsia="宋体" w:cs="宋体"/>
                <w:sz w:val="16"/>
                <w:szCs w:val="16"/>
                <w:highlight w:val="none"/>
                <w:vertAlign w:val="baseline"/>
                <w:lang w:eastAsia="zh-CN"/>
              </w:rPr>
              <w:t>应届毕业生此列不填</w:t>
            </w:r>
          </w:p>
        </w:tc>
        <w:tc>
          <w:tcPr>
            <w:tcW w:w="768" w:type="dxa"/>
            <w:vAlign w:val="center"/>
          </w:tcPr>
          <w:p w14:paraId="8775B0B7">
            <w:pPr>
              <w:jc w:val="center"/>
              <w:rPr>
                <w:rFonts w:hint="eastAsia" w:ascii="宋体" w:hAnsi="宋体" w:eastAsia="宋体" w:cs="宋体"/>
                <w:sz w:val="16"/>
                <w:szCs w:val="16"/>
                <w:highlight w:val="none"/>
                <w:vertAlign w:val="baseline"/>
                <w:lang w:eastAsia="zh-CN"/>
              </w:rPr>
            </w:pPr>
          </w:p>
        </w:tc>
        <w:tc>
          <w:tcPr>
            <w:tcW w:w="599" w:type="dxa"/>
            <w:vAlign w:val="center"/>
          </w:tcPr>
          <w:p w14:paraId="DD4642B4">
            <w:pPr>
              <w:jc w:val="center"/>
              <w:rPr>
                <w:rFonts w:hint="eastAsia" w:ascii="宋体" w:hAnsi="宋体" w:eastAsia="宋体" w:cs="宋体"/>
                <w:sz w:val="16"/>
                <w:szCs w:val="16"/>
                <w:highlight w:val="none"/>
                <w:vertAlign w:val="baseline"/>
                <w:lang w:eastAsia="zh-CN"/>
              </w:rPr>
            </w:pPr>
          </w:p>
        </w:tc>
        <w:tc>
          <w:tcPr>
            <w:tcW w:w="1155" w:type="dxa"/>
            <w:vAlign w:val="center"/>
          </w:tcPr>
          <w:p w14:paraId="35BD007F">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eastAsia="宋体" w:cs="宋体"/>
                <w:sz w:val="16"/>
                <w:szCs w:val="16"/>
                <w:highlight w:val="none"/>
              </w:rPr>
            </w:pPr>
          </w:p>
        </w:tc>
        <w:tc>
          <w:tcPr>
            <w:tcW w:w="585" w:type="dxa"/>
            <w:vAlign w:val="center"/>
          </w:tcPr>
          <w:p w14:paraId="56743953">
            <w:pPr>
              <w:jc w:val="center"/>
              <w:rPr>
                <w:rFonts w:hint="eastAsia" w:ascii="宋体" w:hAnsi="宋体" w:eastAsia="宋体" w:cs="宋体"/>
                <w:sz w:val="16"/>
                <w:szCs w:val="16"/>
                <w:highlight w:val="none"/>
                <w:vertAlign w:val="baseline"/>
                <w:lang w:eastAsia="zh-CN"/>
              </w:rPr>
            </w:pPr>
          </w:p>
        </w:tc>
        <w:tc>
          <w:tcPr>
            <w:tcW w:w="945" w:type="dxa"/>
            <w:vAlign w:val="center"/>
          </w:tcPr>
          <w:p w14:paraId="1BEEEE52">
            <w:pPr>
              <w:jc w:val="center"/>
              <w:rPr>
                <w:rFonts w:hint="eastAsia" w:ascii="宋体" w:hAnsi="宋体" w:eastAsia="宋体" w:cs="宋体"/>
                <w:sz w:val="16"/>
                <w:szCs w:val="16"/>
                <w:highlight w:val="none"/>
                <w:lang w:val="en-US" w:eastAsia="zh-CN"/>
              </w:rPr>
            </w:pPr>
          </w:p>
        </w:tc>
        <w:tc>
          <w:tcPr>
            <w:tcW w:w="585" w:type="dxa"/>
            <w:vAlign w:val="center"/>
          </w:tcPr>
          <w:p w14:paraId="A4BFE775">
            <w:pPr>
              <w:jc w:val="center"/>
              <w:rPr>
                <w:rFonts w:hint="eastAsia" w:ascii="宋体" w:hAnsi="宋体" w:eastAsia="宋体" w:cs="宋体"/>
                <w:sz w:val="16"/>
                <w:szCs w:val="16"/>
                <w:highlight w:val="none"/>
                <w:vertAlign w:val="baseline"/>
                <w:lang w:eastAsia="zh-CN"/>
              </w:rPr>
            </w:pPr>
          </w:p>
        </w:tc>
        <w:tc>
          <w:tcPr>
            <w:tcW w:w="751" w:type="dxa"/>
            <w:vAlign w:val="center"/>
          </w:tcPr>
          <w:p w14:paraId="380F4B97">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eastAsia="宋体" w:cs="宋体"/>
                <w:sz w:val="16"/>
                <w:szCs w:val="16"/>
                <w:highlight w:val="none"/>
                <w:lang w:val="en-US" w:eastAsia="zh-CN"/>
              </w:rPr>
            </w:pPr>
          </w:p>
        </w:tc>
        <w:tc>
          <w:tcPr>
            <w:tcW w:w="710" w:type="dxa"/>
            <w:vAlign w:val="center"/>
          </w:tcPr>
          <w:p w14:paraId="9DD12CD2">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eastAsia="宋体" w:cs="宋体"/>
                <w:sz w:val="16"/>
                <w:szCs w:val="16"/>
                <w:highlight w:val="none"/>
              </w:rPr>
            </w:pPr>
          </w:p>
        </w:tc>
        <w:tc>
          <w:tcPr>
            <w:tcW w:w="879" w:type="dxa"/>
            <w:vAlign w:val="center"/>
          </w:tcPr>
          <w:p w14:paraId="BE88F7A3">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eastAsia="宋体" w:cs="宋体"/>
                <w:sz w:val="16"/>
                <w:szCs w:val="16"/>
                <w:highlight w:val="none"/>
                <w:lang w:val="en-US" w:eastAsia="zh-CN"/>
              </w:rPr>
            </w:pPr>
          </w:p>
        </w:tc>
        <w:tc>
          <w:tcPr>
            <w:tcW w:w="1080" w:type="dxa"/>
            <w:vAlign w:val="center"/>
          </w:tcPr>
          <w:p w14:paraId="9FF8BE39">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eastAsia="宋体" w:cs="宋体"/>
                <w:sz w:val="16"/>
                <w:szCs w:val="16"/>
                <w:highlight w:val="none"/>
              </w:rPr>
            </w:pPr>
          </w:p>
        </w:tc>
        <w:tc>
          <w:tcPr>
            <w:tcW w:w="1200" w:type="dxa"/>
            <w:vAlign w:val="center"/>
          </w:tcPr>
          <w:p w14:paraId="FE08FD5A">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eastAsia="宋体" w:cs="宋体"/>
                <w:sz w:val="16"/>
                <w:szCs w:val="16"/>
                <w:highlight w:val="none"/>
              </w:rPr>
            </w:pPr>
          </w:p>
        </w:tc>
        <w:tc>
          <w:tcPr>
            <w:tcW w:w="704" w:type="dxa"/>
            <w:vAlign w:val="center"/>
          </w:tcPr>
          <w:p w14:paraId="3C970761">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eastAsia="宋体" w:cs="宋体"/>
                <w:sz w:val="16"/>
                <w:szCs w:val="16"/>
                <w:highlight w:val="none"/>
              </w:rPr>
            </w:pPr>
          </w:p>
        </w:tc>
        <w:tc>
          <w:tcPr>
            <w:tcW w:w="1336" w:type="dxa"/>
            <w:vAlign w:val="center"/>
          </w:tcPr>
          <w:p w14:paraId="B23A857C">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eastAsia="宋体" w:cs="宋体"/>
                <w:sz w:val="16"/>
                <w:szCs w:val="16"/>
                <w:highlight w:val="none"/>
              </w:rPr>
            </w:pPr>
          </w:p>
        </w:tc>
        <w:tc>
          <w:tcPr>
            <w:tcW w:w="791" w:type="dxa"/>
            <w:vAlign w:val="center"/>
          </w:tcPr>
          <w:p w14:paraId="8EDEE328">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eastAsia="宋体" w:cs="宋体"/>
                <w:sz w:val="16"/>
                <w:szCs w:val="16"/>
                <w:highlight w:val="none"/>
              </w:rPr>
            </w:pPr>
          </w:p>
        </w:tc>
      </w:tr>
      <w:tr w14:paraId="5E25A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556" w:type="dxa"/>
            <w:vAlign w:val="center"/>
          </w:tcPr>
          <w:p w14:paraId="B00E1765">
            <w:pPr>
              <w:jc w:val="center"/>
              <w:rPr>
                <w:rFonts w:hint="eastAsia" w:ascii="宋体" w:hAnsi="宋体" w:eastAsia="宋体" w:cs="宋体"/>
                <w:sz w:val="16"/>
                <w:szCs w:val="16"/>
                <w:highlight w:val="none"/>
                <w:vertAlign w:val="baseline"/>
                <w:lang w:eastAsia="zh-CN"/>
              </w:rPr>
            </w:pPr>
          </w:p>
        </w:tc>
        <w:tc>
          <w:tcPr>
            <w:tcW w:w="756" w:type="dxa"/>
            <w:vAlign w:val="center"/>
          </w:tcPr>
          <w:p w14:paraId="73844C5A">
            <w:pPr>
              <w:jc w:val="center"/>
              <w:rPr>
                <w:rFonts w:hint="eastAsia" w:ascii="宋体" w:hAnsi="宋体" w:eastAsia="宋体" w:cs="宋体"/>
                <w:sz w:val="16"/>
                <w:szCs w:val="16"/>
                <w:highlight w:val="none"/>
                <w:vertAlign w:val="baseline"/>
                <w:lang w:eastAsia="zh-CN"/>
              </w:rPr>
            </w:pPr>
          </w:p>
        </w:tc>
        <w:tc>
          <w:tcPr>
            <w:tcW w:w="768" w:type="dxa"/>
            <w:vAlign w:val="center"/>
          </w:tcPr>
          <w:p w14:paraId="395D05BD">
            <w:pPr>
              <w:jc w:val="center"/>
              <w:rPr>
                <w:rFonts w:hint="eastAsia" w:ascii="宋体" w:hAnsi="宋体" w:eastAsia="宋体" w:cs="宋体"/>
                <w:sz w:val="16"/>
                <w:szCs w:val="16"/>
                <w:highlight w:val="none"/>
                <w:vertAlign w:val="baseline"/>
                <w:lang w:eastAsia="zh-CN"/>
              </w:rPr>
            </w:pPr>
          </w:p>
        </w:tc>
        <w:tc>
          <w:tcPr>
            <w:tcW w:w="768" w:type="dxa"/>
            <w:vAlign w:val="center"/>
          </w:tcPr>
          <w:p w14:paraId="3C87107D">
            <w:pPr>
              <w:jc w:val="center"/>
              <w:rPr>
                <w:rFonts w:hint="eastAsia" w:ascii="宋体" w:hAnsi="宋体" w:eastAsia="宋体" w:cs="宋体"/>
                <w:sz w:val="16"/>
                <w:szCs w:val="16"/>
                <w:highlight w:val="none"/>
                <w:vertAlign w:val="baseline"/>
                <w:lang w:eastAsia="zh-CN"/>
              </w:rPr>
            </w:pPr>
          </w:p>
        </w:tc>
        <w:tc>
          <w:tcPr>
            <w:tcW w:w="599" w:type="dxa"/>
            <w:vAlign w:val="center"/>
          </w:tcPr>
          <w:p w14:paraId="F4011D39">
            <w:pPr>
              <w:jc w:val="center"/>
              <w:rPr>
                <w:rFonts w:hint="eastAsia" w:ascii="宋体" w:hAnsi="宋体" w:eastAsia="宋体" w:cs="宋体"/>
                <w:sz w:val="16"/>
                <w:szCs w:val="16"/>
                <w:highlight w:val="none"/>
                <w:vertAlign w:val="baseline"/>
                <w:lang w:eastAsia="zh-CN"/>
              </w:rPr>
            </w:pPr>
          </w:p>
        </w:tc>
        <w:tc>
          <w:tcPr>
            <w:tcW w:w="1155" w:type="dxa"/>
            <w:vAlign w:val="center"/>
          </w:tcPr>
          <w:p w14:paraId="DAA67C9A">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eastAsia="宋体" w:cs="宋体"/>
                <w:sz w:val="16"/>
                <w:szCs w:val="16"/>
                <w:highlight w:val="none"/>
              </w:rPr>
            </w:pPr>
          </w:p>
        </w:tc>
        <w:tc>
          <w:tcPr>
            <w:tcW w:w="585" w:type="dxa"/>
            <w:vAlign w:val="center"/>
          </w:tcPr>
          <w:p w14:paraId="93D41DDF">
            <w:pPr>
              <w:jc w:val="center"/>
              <w:rPr>
                <w:rFonts w:hint="eastAsia" w:ascii="宋体" w:hAnsi="宋体" w:eastAsia="宋体" w:cs="宋体"/>
                <w:sz w:val="16"/>
                <w:szCs w:val="16"/>
                <w:highlight w:val="none"/>
                <w:vertAlign w:val="baseline"/>
                <w:lang w:eastAsia="zh-CN"/>
              </w:rPr>
            </w:pPr>
          </w:p>
        </w:tc>
        <w:tc>
          <w:tcPr>
            <w:tcW w:w="945" w:type="dxa"/>
            <w:vAlign w:val="center"/>
          </w:tcPr>
          <w:p w14:paraId="EE231F29">
            <w:pPr>
              <w:jc w:val="center"/>
              <w:rPr>
                <w:rFonts w:hint="eastAsia" w:ascii="宋体" w:hAnsi="宋体" w:eastAsia="宋体" w:cs="宋体"/>
                <w:sz w:val="16"/>
                <w:szCs w:val="16"/>
                <w:highlight w:val="none"/>
                <w:lang w:val="en-US" w:eastAsia="zh-CN"/>
              </w:rPr>
            </w:pPr>
          </w:p>
        </w:tc>
        <w:tc>
          <w:tcPr>
            <w:tcW w:w="585" w:type="dxa"/>
            <w:vAlign w:val="center"/>
          </w:tcPr>
          <w:p w14:paraId="D14F0023">
            <w:pPr>
              <w:jc w:val="center"/>
              <w:rPr>
                <w:rFonts w:hint="eastAsia" w:ascii="宋体" w:hAnsi="宋体" w:eastAsia="宋体" w:cs="宋体"/>
                <w:sz w:val="16"/>
                <w:szCs w:val="16"/>
                <w:highlight w:val="none"/>
                <w:vertAlign w:val="baseline"/>
                <w:lang w:eastAsia="zh-CN"/>
              </w:rPr>
            </w:pPr>
          </w:p>
        </w:tc>
        <w:tc>
          <w:tcPr>
            <w:tcW w:w="751" w:type="dxa"/>
            <w:vAlign w:val="center"/>
          </w:tcPr>
          <w:p w14:paraId="3D984947">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eastAsia="宋体" w:cs="宋体"/>
                <w:sz w:val="16"/>
                <w:szCs w:val="16"/>
                <w:highlight w:val="none"/>
                <w:lang w:val="en-US" w:eastAsia="zh-CN"/>
              </w:rPr>
            </w:pPr>
          </w:p>
        </w:tc>
        <w:tc>
          <w:tcPr>
            <w:tcW w:w="710" w:type="dxa"/>
            <w:vAlign w:val="center"/>
          </w:tcPr>
          <w:p w14:paraId="C9751EE4">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eastAsia="宋体" w:cs="宋体"/>
                <w:sz w:val="16"/>
                <w:szCs w:val="16"/>
                <w:highlight w:val="none"/>
              </w:rPr>
            </w:pPr>
          </w:p>
        </w:tc>
        <w:tc>
          <w:tcPr>
            <w:tcW w:w="879" w:type="dxa"/>
            <w:vAlign w:val="center"/>
          </w:tcPr>
          <w:p w14:paraId="D76B6952">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eastAsia="宋体" w:cs="宋体"/>
                <w:sz w:val="16"/>
                <w:szCs w:val="16"/>
                <w:highlight w:val="none"/>
                <w:lang w:val="en-US" w:eastAsia="zh-CN"/>
              </w:rPr>
            </w:pPr>
          </w:p>
        </w:tc>
        <w:tc>
          <w:tcPr>
            <w:tcW w:w="1080" w:type="dxa"/>
            <w:vAlign w:val="center"/>
          </w:tcPr>
          <w:p w14:paraId="265C379D">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eastAsia="宋体" w:cs="宋体"/>
                <w:sz w:val="16"/>
                <w:szCs w:val="16"/>
                <w:highlight w:val="none"/>
              </w:rPr>
            </w:pPr>
          </w:p>
        </w:tc>
        <w:tc>
          <w:tcPr>
            <w:tcW w:w="1200" w:type="dxa"/>
            <w:vAlign w:val="center"/>
          </w:tcPr>
          <w:p w14:paraId="C8DD9C18">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eastAsia="宋体" w:cs="宋体"/>
                <w:sz w:val="16"/>
                <w:szCs w:val="16"/>
                <w:highlight w:val="none"/>
              </w:rPr>
            </w:pPr>
          </w:p>
        </w:tc>
        <w:tc>
          <w:tcPr>
            <w:tcW w:w="704" w:type="dxa"/>
            <w:vAlign w:val="center"/>
          </w:tcPr>
          <w:p w14:paraId="D3AAC314">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eastAsia="宋体" w:cs="宋体"/>
                <w:sz w:val="16"/>
                <w:szCs w:val="16"/>
                <w:highlight w:val="none"/>
              </w:rPr>
            </w:pPr>
          </w:p>
        </w:tc>
        <w:tc>
          <w:tcPr>
            <w:tcW w:w="1336" w:type="dxa"/>
            <w:vAlign w:val="center"/>
          </w:tcPr>
          <w:p w14:paraId="81C8E0AF">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eastAsia="宋体" w:cs="宋体"/>
                <w:sz w:val="16"/>
                <w:szCs w:val="16"/>
                <w:highlight w:val="none"/>
              </w:rPr>
            </w:pPr>
          </w:p>
        </w:tc>
        <w:tc>
          <w:tcPr>
            <w:tcW w:w="791" w:type="dxa"/>
            <w:vAlign w:val="center"/>
          </w:tcPr>
          <w:p w14:paraId="F5E69221">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宋体" w:hAnsi="宋体" w:eastAsia="宋体" w:cs="宋体"/>
                <w:sz w:val="16"/>
                <w:szCs w:val="16"/>
                <w:highlight w:val="none"/>
              </w:rPr>
            </w:pPr>
          </w:p>
        </w:tc>
      </w:tr>
    </w:tbl>
    <w:p w14:paraId="3DEDD19D">
      <w:pPr>
        <w:tabs>
          <w:tab w:val="left" w:pos="5822"/>
        </w:tabs>
        <w:rPr>
          <w:rFonts w:hint="default"/>
          <w:highlight w:val="none"/>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7407B">
    <w:pPr>
      <w:pStyle w:val="5"/>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E9AE5508">
                          <w:pPr>
                            <w:pStyle w:val="5"/>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fldChar w:fldCharType="begin"/>
                          </w:r>
                          <w:r>
                            <w:rPr>
                              <w:rFonts w:hint="eastAsia" w:ascii="方正仿宋_GBK" w:hAnsi="方正仿宋_GBK" w:eastAsia="方正仿宋_GBK" w:cs="方正仿宋_GBK"/>
                              <w:sz w:val="24"/>
                              <w:szCs w:val="24"/>
                              <w:lang w:eastAsia="zh-CN"/>
                            </w:rPr>
                            <w:instrText xml:space="preserve"> PAGE  \* MERGEFORMAT </w:instrText>
                          </w:r>
                          <w:r>
                            <w:rPr>
                              <w:rFonts w:hint="eastAsia" w:ascii="方正仿宋_GBK" w:hAnsi="方正仿宋_GBK" w:eastAsia="方正仿宋_GBK" w:cs="方正仿宋_GBK"/>
                              <w:sz w:val="24"/>
                              <w:szCs w:val="24"/>
                              <w:lang w:eastAsia="zh-CN"/>
                            </w:rPr>
                            <w:fldChar w:fldCharType="separate"/>
                          </w:r>
                          <w:r>
                            <w:rPr>
                              <w:rFonts w:hint="eastAsia" w:ascii="方正仿宋_GBK" w:hAnsi="方正仿宋_GBK" w:eastAsia="方正仿宋_GBK" w:cs="方正仿宋_GBK"/>
                              <w:sz w:val="24"/>
                              <w:szCs w:val="24"/>
                              <w:lang w:eastAsia="zh-CN"/>
                            </w:rPr>
                            <w:t>1</w:t>
                          </w:r>
                          <w:r>
                            <w:rPr>
                              <w:rFonts w:hint="eastAsia" w:ascii="方正仿宋_GBK" w:hAnsi="方正仿宋_GBK" w:eastAsia="方正仿宋_GBK" w:cs="方正仿宋_GBK"/>
                              <w:sz w:val="24"/>
                              <w:szCs w:val="24"/>
                              <w:lang w:eastAsia="zh-CN"/>
                            </w:rP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14:paraId="E9AE5508">
                    <w:pPr>
                      <w:pStyle w:val="5"/>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fldChar w:fldCharType="begin"/>
                    </w:r>
                    <w:r>
                      <w:rPr>
                        <w:rFonts w:hint="eastAsia" w:ascii="方正仿宋_GBK" w:hAnsi="方正仿宋_GBK" w:eastAsia="方正仿宋_GBK" w:cs="方正仿宋_GBK"/>
                        <w:sz w:val="24"/>
                        <w:szCs w:val="24"/>
                        <w:lang w:eastAsia="zh-CN"/>
                      </w:rPr>
                      <w:instrText xml:space="preserve"> PAGE  \* MERGEFORMAT </w:instrText>
                    </w:r>
                    <w:r>
                      <w:rPr>
                        <w:rFonts w:hint="eastAsia" w:ascii="方正仿宋_GBK" w:hAnsi="方正仿宋_GBK" w:eastAsia="方正仿宋_GBK" w:cs="方正仿宋_GBK"/>
                        <w:sz w:val="24"/>
                        <w:szCs w:val="24"/>
                        <w:lang w:eastAsia="zh-CN"/>
                      </w:rPr>
                      <w:fldChar w:fldCharType="separate"/>
                    </w:r>
                    <w:r>
                      <w:rPr>
                        <w:rFonts w:hint="eastAsia" w:ascii="方正仿宋_GBK" w:hAnsi="方正仿宋_GBK" w:eastAsia="方正仿宋_GBK" w:cs="方正仿宋_GBK"/>
                        <w:sz w:val="24"/>
                        <w:szCs w:val="24"/>
                        <w:lang w:eastAsia="zh-CN"/>
                      </w:rPr>
                      <w:t>1</w:t>
                    </w:r>
                    <w:r>
                      <w:rPr>
                        <w:rFonts w:hint="eastAsia" w:ascii="方正仿宋_GBK" w:hAnsi="方正仿宋_GBK" w:eastAsia="方正仿宋_GBK" w:cs="方正仿宋_GBK"/>
                        <w:sz w:val="24"/>
                        <w:szCs w:val="24"/>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C4418"/>
    <w:rsid w:val="038341F7"/>
    <w:rsid w:val="071A622C"/>
    <w:rsid w:val="0D957AD2"/>
    <w:rsid w:val="22DD5437"/>
    <w:rsid w:val="24A17979"/>
    <w:rsid w:val="25F5515A"/>
    <w:rsid w:val="2CD05FD9"/>
    <w:rsid w:val="33C70135"/>
    <w:rsid w:val="36AA5AEC"/>
    <w:rsid w:val="3B714E2B"/>
    <w:rsid w:val="47084895"/>
    <w:rsid w:val="6A4E61B3"/>
    <w:rsid w:val="6DDA3AAB"/>
    <w:rsid w:val="792F6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10">
    <w:name w:val="Default Paragraph Font"/>
    <w:qFormat/>
    <w:uiPriority w:val="0"/>
  </w:style>
  <w:style w:type="table" w:default="1" w:styleId="8">
    <w:name w:val="Normal Table"/>
    <w:qFormat/>
    <w:uiPriority w:val="0"/>
    <w:tblPr>
      <w:tblCellMar>
        <w:top w:w="0" w:type="dxa"/>
        <w:left w:w="108" w:type="dxa"/>
        <w:bottom w:w="0" w:type="dxa"/>
        <w:right w:w="108" w:type="dxa"/>
      </w:tblCellMar>
    </w:tblPr>
  </w:style>
  <w:style w:type="paragraph" w:styleId="2">
    <w:name w:val="Body Text 2"/>
    <w:basedOn w:val="1"/>
    <w:next w:val="3"/>
    <w:qFormat/>
    <w:uiPriority w:val="0"/>
    <w:pPr>
      <w:spacing w:after="120" w:line="480" w:lineRule="auto"/>
    </w:pPr>
  </w:style>
  <w:style w:type="paragraph" w:styleId="3">
    <w:name w:val="Body Text"/>
    <w:basedOn w:val="1"/>
    <w:qFormat/>
    <w:uiPriority w:val="0"/>
    <w:pPr>
      <w:spacing w:after="120"/>
    </w:pPr>
    <w:rPr>
      <w:szCs w:val="22"/>
    </w:rPr>
  </w:style>
  <w:style w:type="paragraph" w:styleId="4">
    <w:name w:val="Normal Indent"/>
    <w:basedOn w:val="1"/>
    <w:qFormat/>
    <w:uiPriority w:val="99"/>
    <w:pPr>
      <w:ind w:firstLine="420"/>
    </w:pPr>
    <w:rPr>
      <w:rFonts w:ascii="Times New Roman" w:hAnsi="Times New Roman" w:cs="Times New Roman"/>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FollowedHyperlink"/>
    <w:basedOn w:val="10"/>
    <w:qFormat/>
    <w:uiPriority w:val="0"/>
    <w:rPr>
      <w:color w:val="666666"/>
      <w:u w:val="none"/>
    </w:rPr>
  </w:style>
  <w:style w:type="character" w:styleId="13">
    <w:name w:val="Hyperlink"/>
    <w:basedOn w:val="10"/>
    <w:qFormat/>
    <w:uiPriority w:val="0"/>
    <w:rPr>
      <w:color w:val="666666"/>
      <w:u w:val="none"/>
    </w:rPr>
  </w:style>
  <w:style w:type="character" w:customStyle="1" w:styleId="14">
    <w:name w:val="dijitarrowbuttoninner24"/>
    <w:basedOn w:val="10"/>
    <w:qFormat/>
    <w:uiPriority w:val="0"/>
    <w:rPr>
      <w:vanish/>
    </w:rPr>
  </w:style>
  <w:style w:type="character" w:customStyle="1" w:styleId="15">
    <w:name w:val="font01"/>
    <w:basedOn w:val="10"/>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2800</Words>
  <Characters>2960</Characters>
  <Paragraphs>396</Paragraphs>
  <TotalTime>79</TotalTime>
  <ScaleCrop>false</ScaleCrop>
  <LinksUpToDate>false</LinksUpToDate>
  <CharactersWithSpaces>3046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2024-07-02T02:38:00Z</dcterms:created>
  <dc:creator>罗乂康</dc:creator>
  <cp:lastModifiedBy>Lenovo</cp:lastModifiedBy>
  <cp:lastPrinted>2025-05-08T02:59:00Z</cp:lastPrinted>
  <dcterms:modified xsi:type="dcterms:W3CDTF">2025-05-12T03:39:13Z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F14A889F43A5450A9A69A8B301BE7D0D_13</vt:lpwstr>
  </property>
  <property fmtid="{D5CDD505-2E9C-101B-9397-08002B2CF9AE}" pid="4" name="KSOTemplateDocerSaveRecord">
    <vt:lpwstr>eyJoZGlkIjoiZmM0ZGVhYjJhNGEzYjUxYjkzZTdmOGE3MmMxMGU5NDIifQ==</vt:lpwstr>
  </property>
</Properties>
</file>