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46" w:line="576" w:lineRule="exact"/>
        <w:jc w:val="center"/>
        <w:textAlignment w:val="baseline"/>
        <w:rPr>
          <w:rFonts w:hint="eastAsia" w:ascii="Times New Roman" w:hAnsi="Times New Roman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b/>
          <w:bCs/>
          <w:spacing w:val="7"/>
          <w:sz w:val="44"/>
          <w:szCs w:val="44"/>
        </w:rPr>
        <w:t>贵州省就业见习协议书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6" w:lineRule="exact"/>
        <w:textAlignment w:val="baseline"/>
        <w:rPr>
          <w:rFonts w:hint="eastAsia" w:ascii="Times New Roman" w:hAnsi="Times New Roman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0" w:line="576" w:lineRule="exact"/>
        <w:ind w:firstLine="683" w:firstLineChars="200"/>
        <w:textAlignment w:val="baseline"/>
        <w:rPr>
          <w:rFonts w:hint="eastAsia" w:ascii="Times New Roman" w:hAnsi="Times New Roman" w:eastAsia="仿宋_GB2312" w:cs="仿宋_GB2312"/>
          <w:b/>
          <w:bCs/>
          <w:spacing w:val="11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b/>
          <w:bCs/>
          <w:spacing w:val="10"/>
          <w:sz w:val="32"/>
          <w:szCs w:val="32"/>
        </w:rPr>
        <w:t>甲</w:t>
      </w:r>
      <w:r>
        <w:rPr>
          <w:rFonts w:hint="eastAsia" w:ascii="Times New Roman" w:hAnsi="Times New Roman" w:eastAsia="仿宋_GB2312" w:cs="仿宋_GB2312"/>
          <w:spacing w:val="-24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仿宋_GB2312"/>
          <w:b/>
          <w:bCs/>
          <w:spacing w:val="10"/>
          <w:sz w:val="32"/>
          <w:szCs w:val="32"/>
        </w:rPr>
        <w:t>方：</w:t>
      </w:r>
      <w:r>
        <w:rPr>
          <w:rFonts w:hint="eastAsia" w:ascii="Times New Roman" w:hAnsi="Times New Roman" w:eastAsia="仿宋_GB2312" w:cs="仿宋_GB2312"/>
          <w:spacing w:val="3"/>
          <w:sz w:val="32"/>
          <w:szCs w:val="32"/>
        </w:rPr>
        <w:t xml:space="preserve">                            </w:t>
      </w:r>
      <w:r>
        <w:rPr>
          <w:rFonts w:hint="eastAsia" w:ascii="Times New Roman" w:hAnsi="Times New Roman" w:eastAsia="仿宋_GB2312" w:cs="仿宋_GB2312"/>
          <w:b/>
          <w:bCs/>
          <w:spacing w:val="10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仿宋_GB2312"/>
          <w:b/>
          <w:bCs/>
          <w:spacing w:val="10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b/>
          <w:bCs/>
          <w:spacing w:val="10"/>
          <w:sz w:val="32"/>
          <w:szCs w:val="32"/>
        </w:rPr>
        <w:t>见习单位</w:t>
      </w:r>
      <w:r>
        <w:rPr>
          <w:rFonts w:hint="eastAsia" w:ascii="Times New Roman" w:hAnsi="Times New Roman" w:eastAsia="仿宋_GB2312" w:cs="仿宋_GB2312"/>
          <w:b/>
          <w:bCs/>
          <w:spacing w:val="10"/>
          <w:sz w:val="32"/>
          <w:szCs w:val="32"/>
          <w:highlight w:val="none"/>
          <w:lang w:eastAsia="zh-CN"/>
        </w:rPr>
        <w:t>）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45" w:line="576" w:lineRule="exact"/>
        <w:ind w:firstLine="687" w:firstLineChars="200"/>
        <w:textAlignment w:val="baseline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b/>
          <w:bCs/>
          <w:spacing w:val="11"/>
          <w:sz w:val="32"/>
          <w:szCs w:val="32"/>
        </w:rPr>
        <w:t>乙</w:t>
      </w:r>
      <w:r>
        <w:rPr>
          <w:rFonts w:hint="eastAsia" w:ascii="Times New Roman" w:hAnsi="Times New Roman" w:eastAsia="仿宋_GB2312" w:cs="仿宋_GB2312"/>
          <w:spacing w:val="-23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仿宋_GB2312"/>
          <w:b/>
          <w:bCs/>
          <w:spacing w:val="11"/>
          <w:sz w:val="32"/>
          <w:szCs w:val="32"/>
        </w:rPr>
        <w:t>方：</w:t>
      </w:r>
      <w:r>
        <w:rPr>
          <w:rFonts w:hint="eastAsia" w:ascii="Times New Roman" w:hAnsi="Times New Roman" w:eastAsia="仿宋_GB2312" w:cs="仿宋_GB2312"/>
          <w:spacing w:val="4"/>
          <w:sz w:val="32"/>
          <w:szCs w:val="32"/>
        </w:rPr>
        <w:t xml:space="preserve">                    </w:t>
      </w:r>
      <w:r>
        <w:rPr>
          <w:rFonts w:hint="eastAsia" w:ascii="Times New Roman" w:hAnsi="Times New Roman" w:eastAsia="仿宋_GB2312" w:cs="仿宋_GB2312"/>
          <w:spacing w:val="3"/>
          <w:sz w:val="32"/>
          <w:szCs w:val="32"/>
        </w:rPr>
        <w:t xml:space="preserve">         </w:t>
      </w:r>
      <w:r>
        <w:rPr>
          <w:rFonts w:hint="eastAsia" w:ascii="Times New Roman" w:hAnsi="Times New Roman" w:eastAsia="仿宋_GB2312" w:cs="仿宋_GB2312"/>
          <w:b/>
          <w:bCs/>
          <w:spacing w:val="11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b/>
          <w:bCs/>
          <w:spacing w:val="11"/>
          <w:sz w:val="32"/>
          <w:szCs w:val="32"/>
        </w:rPr>
        <w:t>见习人员</w:t>
      </w:r>
      <w:r>
        <w:rPr>
          <w:rFonts w:hint="eastAsia" w:ascii="Times New Roman" w:hAnsi="Times New Roman" w:eastAsia="仿宋_GB2312" w:cs="仿宋_GB2312"/>
          <w:b/>
          <w:bCs/>
          <w:spacing w:val="11"/>
          <w:sz w:val="32"/>
          <w:szCs w:val="32"/>
          <w:highlight w:val="none"/>
          <w:lang w:eastAsia="zh-CN"/>
        </w:rPr>
        <w:t>）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6" w:lineRule="exact"/>
        <w:ind w:right="0" w:firstLine="640" w:firstLineChars="200"/>
        <w:jc w:val="both"/>
        <w:textAlignment w:val="baseline"/>
        <w:rPr>
          <w:rStyle w:val="8"/>
          <w:rFonts w:hint="eastAsia" w:ascii="Times New Roman" w:hAnsi="Times New Roman" w:eastAsia="仿宋_GB2312" w:cs="仿宋_GB2312"/>
          <w:kern w:val="2"/>
          <w:sz w:val="32"/>
          <w:szCs w:val="32"/>
          <w:u w:val="none" w:color="auto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6" w:lineRule="exact"/>
        <w:ind w:right="0" w:firstLine="640" w:firstLineChars="200"/>
        <w:jc w:val="both"/>
        <w:textAlignment w:val="baseline"/>
        <w:rPr>
          <w:rFonts w:hint="eastAsia" w:ascii="Times New Roman" w:hAnsi="Times New Roman" w:eastAsia="仿宋_GB2312" w:cs="仿宋_GB2312"/>
          <w:spacing w:val="13"/>
          <w:sz w:val="32"/>
          <w:szCs w:val="32"/>
        </w:rPr>
      </w:pPr>
      <w:r>
        <w:rPr>
          <w:rStyle w:val="8"/>
          <w:rFonts w:hint="eastAsia" w:ascii="Times New Roman" w:hAnsi="Times New Roman" w:eastAsia="仿宋_GB2312" w:cs="仿宋_GB2312"/>
          <w:kern w:val="2"/>
          <w:sz w:val="32"/>
          <w:szCs w:val="32"/>
          <w:u w:val="none" w:color="auto"/>
          <w:lang w:val="en-US" w:eastAsia="zh-CN" w:bidi="ar-SA"/>
        </w:rPr>
        <w:t>为明确见习人员与见习单位双方的责任和义务，经甲乙双方平等协商一致，签订本协议：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6" w:lineRule="exact"/>
        <w:ind w:right="0" w:firstLine="643" w:firstLineChars="200"/>
        <w:jc w:val="both"/>
        <w:textAlignment w:val="baseline"/>
        <w:rPr>
          <w:rStyle w:val="8"/>
          <w:rFonts w:hint="eastAsia" w:ascii="Times New Roman" w:hAnsi="Times New Roman" w:eastAsia="仿宋_GB2312" w:cs="仿宋_GB2312"/>
          <w:kern w:val="2"/>
          <w:sz w:val="32"/>
          <w:szCs w:val="32"/>
          <w:u w:val="none" w:color="auto"/>
          <w:lang w:val="en-US" w:eastAsia="zh-CN" w:bidi="ar-SA"/>
        </w:rPr>
      </w:pPr>
      <w:r>
        <w:rPr>
          <w:rStyle w:val="8"/>
          <w:rFonts w:hint="eastAsia" w:ascii="Times New Roman" w:hAnsi="Times New Roman" w:eastAsia="仿宋_GB2312" w:cs="仿宋_GB2312"/>
          <w:b/>
          <w:bCs/>
          <w:kern w:val="2"/>
          <w:sz w:val="32"/>
          <w:szCs w:val="32"/>
          <w:u w:val="none" w:color="auto"/>
          <w:lang w:val="en-US" w:eastAsia="zh-CN" w:bidi="ar-SA"/>
        </w:rPr>
        <w:t>一、</w:t>
      </w:r>
      <w:r>
        <w:rPr>
          <w:rStyle w:val="8"/>
          <w:rFonts w:hint="eastAsia" w:ascii="Times New Roman" w:hAnsi="Times New Roman" w:eastAsia="仿宋_GB2312" w:cs="仿宋_GB2312"/>
          <w:kern w:val="2"/>
          <w:sz w:val="32"/>
          <w:szCs w:val="32"/>
          <w:u w:val="none" w:color="auto"/>
          <w:lang w:val="en-US" w:eastAsia="zh-CN" w:bidi="ar-SA"/>
        </w:rPr>
        <w:t>见习期限为</w:t>
      </w:r>
      <w:r>
        <w:rPr>
          <w:rStyle w:val="8"/>
          <w:rFonts w:hint="eastAsia" w:ascii="Times New Roman" w:hAnsi="Times New Roman" w:eastAsia="仿宋_GB2312" w:cs="仿宋_GB2312"/>
          <w:kern w:val="2"/>
          <w:sz w:val="32"/>
          <w:szCs w:val="32"/>
          <w:u w:val="single" w:color="auto"/>
          <w:lang w:val="en-US" w:eastAsia="zh-CN" w:bidi="ar-SA"/>
        </w:rPr>
        <w:t xml:space="preserve">   </w:t>
      </w:r>
      <w:r>
        <w:rPr>
          <w:rStyle w:val="8"/>
          <w:rFonts w:hint="eastAsia" w:ascii="Times New Roman" w:hAnsi="Times New Roman" w:eastAsia="仿宋_GB2312" w:cs="仿宋_GB2312"/>
          <w:kern w:val="2"/>
          <w:sz w:val="32"/>
          <w:szCs w:val="32"/>
          <w:u w:val="none" w:color="auto"/>
          <w:lang w:val="en-US" w:eastAsia="zh-CN" w:bidi="ar-SA"/>
        </w:rPr>
        <w:t>个月，自</w:t>
      </w:r>
      <w:r>
        <w:rPr>
          <w:rStyle w:val="8"/>
          <w:rFonts w:hint="eastAsia" w:ascii="Times New Roman" w:hAnsi="Times New Roman" w:eastAsia="仿宋_GB2312" w:cs="仿宋_GB2312"/>
          <w:kern w:val="2"/>
          <w:sz w:val="32"/>
          <w:szCs w:val="32"/>
          <w:u w:val="single" w:color="auto"/>
          <w:lang w:val="en-US" w:eastAsia="zh-CN" w:bidi="ar-SA"/>
        </w:rPr>
        <w:t xml:space="preserve">     </w:t>
      </w:r>
      <w:r>
        <w:rPr>
          <w:rStyle w:val="8"/>
          <w:rFonts w:hint="eastAsia" w:ascii="Times New Roman" w:hAnsi="Times New Roman" w:eastAsia="仿宋_GB2312" w:cs="仿宋_GB2312"/>
          <w:kern w:val="2"/>
          <w:sz w:val="32"/>
          <w:szCs w:val="32"/>
          <w:u w:val="none" w:color="auto"/>
          <w:lang w:val="en-US" w:eastAsia="zh-CN" w:bidi="ar-SA"/>
        </w:rPr>
        <w:t>年</w:t>
      </w:r>
      <w:r>
        <w:rPr>
          <w:rStyle w:val="8"/>
          <w:rFonts w:hint="eastAsia" w:ascii="Times New Roman" w:hAnsi="Times New Roman" w:eastAsia="仿宋_GB2312" w:cs="仿宋_GB2312"/>
          <w:kern w:val="2"/>
          <w:sz w:val="32"/>
          <w:szCs w:val="32"/>
          <w:u w:val="single" w:color="auto"/>
          <w:lang w:val="en-US" w:eastAsia="zh-CN" w:bidi="ar-SA"/>
        </w:rPr>
        <w:t xml:space="preserve">   </w:t>
      </w:r>
      <w:r>
        <w:rPr>
          <w:rStyle w:val="8"/>
          <w:rFonts w:hint="eastAsia" w:ascii="Times New Roman" w:hAnsi="Times New Roman" w:eastAsia="仿宋_GB2312" w:cs="仿宋_GB2312"/>
          <w:kern w:val="2"/>
          <w:sz w:val="32"/>
          <w:szCs w:val="32"/>
          <w:u w:val="none" w:color="auto"/>
          <w:lang w:val="en-US" w:eastAsia="zh-CN" w:bidi="ar-SA"/>
        </w:rPr>
        <w:t>月</w:t>
      </w:r>
      <w:r>
        <w:rPr>
          <w:rStyle w:val="8"/>
          <w:rFonts w:hint="eastAsia" w:ascii="Times New Roman" w:hAnsi="Times New Roman" w:eastAsia="仿宋_GB2312" w:cs="仿宋_GB2312"/>
          <w:kern w:val="2"/>
          <w:sz w:val="32"/>
          <w:szCs w:val="32"/>
          <w:u w:val="single" w:color="auto"/>
          <w:lang w:val="en-US" w:eastAsia="zh-CN" w:bidi="ar-SA"/>
        </w:rPr>
        <w:t xml:space="preserve">   </w:t>
      </w:r>
      <w:r>
        <w:rPr>
          <w:rStyle w:val="8"/>
          <w:rFonts w:hint="eastAsia" w:ascii="Times New Roman" w:hAnsi="Times New Roman" w:eastAsia="仿宋_GB2312" w:cs="仿宋_GB2312"/>
          <w:kern w:val="2"/>
          <w:sz w:val="32"/>
          <w:szCs w:val="32"/>
          <w:u w:val="none" w:color="auto"/>
          <w:lang w:val="en-US" w:eastAsia="zh-CN" w:bidi="ar-SA"/>
        </w:rPr>
        <w:t>日起至</w:t>
      </w:r>
      <w:r>
        <w:rPr>
          <w:rStyle w:val="8"/>
          <w:rFonts w:hint="eastAsia" w:ascii="Times New Roman" w:hAnsi="Times New Roman" w:eastAsia="仿宋_GB2312" w:cs="仿宋_GB2312"/>
          <w:kern w:val="2"/>
          <w:sz w:val="32"/>
          <w:szCs w:val="32"/>
          <w:u w:val="single" w:color="auto"/>
          <w:lang w:val="en-US" w:eastAsia="zh-CN" w:bidi="ar-SA"/>
        </w:rPr>
        <w:t xml:space="preserve">     </w:t>
      </w:r>
      <w:r>
        <w:rPr>
          <w:rStyle w:val="8"/>
          <w:rFonts w:hint="eastAsia" w:ascii="Times New Roman" w:hAnsi="Times New Roman" w:eastAsia="仿宋_GB2312" w:cs="仿宋_GB2312"/>
          <w:kern w:val="2"/>
          <w:sz w:val="32"/>
          <w:szCs w:val="32"/>
          <w:u w:val="none" w:color="auto"/>
          <w:lang w:val="en-US" w:eastAsia="zh-CN" w:bidi="ar-SA"/>
        </w:rPr>
        <w:t>年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6" w:lineRule="exact"/>
        <w:ind w:right="0"/>
        <w:jc w:val="both"/>
        <w:textAlignment w:val="baseline"/>
        <w:rPr>
          <w:rStyle w:val="8"/>
          <w:rFonts w:hint="eastAsia" w:ascii="Times New Roman" w:hAnsi="Times New Roman" w:eastAsia="仿宋_GB2312" w:cs="仿宋_GB2312"/>
          <w:kern w:val="2"/>
          <w:sz w:val="32"/>
          <w:szCs w:val="32"/>
          <w:u w:val="none" w:color="auto"/>
          <w:lang w:val="en-US" w:eastAsia="zh-CN" w:bidi="ar-SA"/>
        </w:rPr>
      </w:pPr>
      <w:r>
        <w:rPr>
          <w:rStyle w:val="8"/>
          <w:rFonts w:hint="eastAsia" w:ascii="Times New Roman" w:hAnsi="Times New Roman" w:eastAsia="仿宋_GB2312" w:cs="仿宋_GB2312"/>
          <w:kern w:val="2"/>
          <w:sz w:val="32"/>
          <w:szCs w:val="32"/>
          <w:u w:val="single" w:color="auto"/>
          <w:lang w:val="en-US" w:eastAsia="zh-CN" w:bidi="ar-SA"/>
        </w:rPr>
        <w:t xml:space="preserve">   </w:t>
      </w:r>
      <w:r>
        <w:rPr>
          <w:rStyle w:val="8"/>
          <w:rFonts w:hint="eastAsia" w:ascii="Times New Roman" w:hAnsi="Times New Roman" w:eastAsia="仿宋_GB2312" w:cs="仿宋_GB2312"/>
          <w:kern w:val="2"/>
          <w:sz w:val="32"/>
          <w:szCs w:val="32"/>
          <w:u w:val="none" w:color="auto"/>
          <w:lang w:val="en-US" w:eastAsia="zh-CN" w:bidi="ar-SA"/>
        </w:rPr>
        <w:t>月</w:t>
      </w:r>
      <w:r>
        <w:rPr>
          <w:rStyle w:val="8"/>
          <w:rFonts w:hint="eastAsia" w:ascii="Times New Roman" w:hAnsi="Times New Roman" w:eastAsia="仿宋_GB2312" w:cs="仿宋_GB2312"/>
          <w:kern w:val="2"/>
          <w:sz w:val="32"/>
          <w:szCs w:val="32"/>
          <w:u w:val="single" w:color="auto"/>
          <w:lang w:val="en-US" w:eastAsia="zh-CN" w:bidi="ar-SA"/>
        </w:rPr>
        <w:t xml:space="preserve">   </w:t>
      </w:r>
      <w:r>
        <w:rPr>
          <w:rStyle w:val="8"/>
          <w:rFonts w:hint="eastAsia" w:ascii="Times New Roman" w:hAnsi="Times New Roman" w:eastAsia="仿宋_GB2312" w:cs="仿宋_GB2312"/>
          <w:kern w:val="2"/>
          <w:sz w:val="32"/>
          <w:szCs w:val="32"/>
          <w:u w:val="none" w:color="auto"/>
          <w:lang w:val="en-US" w:eastAsia="zh-CN" w:bidi="ar-SA"/>
        </w:rPr>
        <w:t>日止。乙方应在接到见习派遣通知后5日内向甲方报到，若遇特殊情况不能按时报到，需征得甲方同意，并报人力资源社会保障部门备案。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6" w:lineRule="exact"/>
        <w:ind w:right="0" w:firstLine="643" w:firstLineChars="200"/>
        <w:jc w:val="both"/>
        <w:textAlignment w:val="baseline"/>
        <w:rPr>
          <w:rStyle w:val="8"/>
          <w:rFonts w:hint="eastAsia" w:ascii="Times New Roman" w:hAnsi="Times New Roman" w:eastAsia="仿宋_GB2312" w:cs="仿宋_GB2312"/>
          <w:kern w:val="2"/>
          <w:sz w:val="32"/>
          <w:szCs w:val="32"/>
          <w:u w:val="none" w:color="auto"/>
          <w:lang w:val="en-US" w:eastAsia="zh-CN" w:bidi="ar-SA"/>
        </w:rPr>
      </w:pPr>
      <w:r>
        <w:rPr>
          <w:rStyle w:val="8"/>
          <w:rFonts w:hint="eastAsia" w:ascii="Times New Roman" w:hAnsi="Times New Roman" w:eastAsia="仿宋_GB2312" w:cs="仿宋_GB2312"/>
          <w:b/>
          <w:bCs/>
          <w:kern w:val="2"/>
          <w:sz w:val="32"/>
          <w:szCs w:val="32"/>
          <w:u w:val="none" w:color="auto"/>
          <w:lang w:val="en-US" w:eastAsia="zh-CN" w:bidi="ar-SA"/>
        </w:rPr>
        <w:t>二、</w:t>
      </w:r>
      <w:r>
        <w:rPr>
          <w:rStyle w:val="8"/>
          <w:rFonts w:hint="eastAsia" w:ascii="Times New Roman" w:hAnsi="Times New Roman" w:eastAsia="仿宋_GB2312" w:cs="仿宋_GB2312"/>
          <w:kern w:val="2"/>
          <w:sz w:val="32"/>
          <w:szCs w:val="32"/>
          <w:u w:val="none" w:color="auto"/>
          <w:lang w:val="en-US" w:eastAsia="zh-CN" w:bidi="ar-SA"/>
        </w:rPr>
        <w:t>甲方安排乙方在</w:t>
      </w:r>
      <w:r>
        <w:rPr>
          <w:rStyle w:val="8"/>
          <w:rFonts w:hint="eastAsia" w:ascii="Times New Roman" w:hAnsi="Times New Roman" w:eastAsia="仿宋_GB2312" w:cs="仿宋_GB2312"/>
          <w:kern w:val="2"/>
          <w:sz w:val="32"/>
          <w:szCs w:val="32"/>
          <w:u w:val="single" w:color="auto"/>
          <w:lang w:val="en-US" w:eastAsia="zh-CN" w:bidi="ar-SA"/>
        </w:rPr>
        <w:t xml:space="preserve">           </w:t>
      </w:r>
      <w:bookmarkStart w:id="0" w:name="_GoBack"/>
      <w:bookmarkEnd w:id="0"/>
      <w:r>
        <w:rPr>
          <w:rStyle w:val="8"/>
          <w:rFonts w:hint="eastAsia" w:ascii="Times New Roman" w:hAnsi="Times New Roman" w:eastAsia="仿宋_GB2312" w:cs="仿宋_GB2312"/>
          <w:kern w:val="2"/>
          <w:sz w:val="32"/>
          <w:szCs w:val="32"/>
          <w:u w:val="single" w:color="auto"/>
          <w:lang w:val="en-US" w:eastAsia="zh-CN" w:bidi="ar-SA"/>
        </w:rPr>
        <w:t xml:space="preserve">         </w:t>
      </w:r>
      <w:r>
        <w:rPr>
          <w:rStyle w:val="8"/>
          <w:rFonts w:hint="eastAsia" w:ascii="Times New Roman" w:hAnsi="Times New Roman" w:eastAsia="仿宋_GB2312" w:cs="仿宋_GB2312"/>
          <w:kern w:val="2"/>
          <w:sz w:val="32"/>
          <w:szCs w:val="32"/>
          <w:u w:val="none" w:color="auto"/>
          <w:lang w:val="en-US" w:eastAsia="zh-CN" w:bidi="ar-SA"/>
        </w:rPr>
        <w:t>工作岗位见习。见习期间，甲方负责安排专门人员对乙方进行业务培训、技术指导和日常管理，乙方应自觉遵守劳动纪律，认真完成见习任务。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6" w:lineRule="exact"/>
        <w:ind w:right="0" w:firstLine="643" w:firstLineChars="200"/>
        <w:jc w:val="both"/>
        <w:textAlignment w:val="baseline"/>
        <w:rPr>
          <w:rStyle w:val="8"/>
          <w:rFonts w:hint="eastAsia" w:ascii="Times New Roman" w:hAnsi="Times New Roman" w:eastAsia="仿宋_GB2312" w:cs="仿宋_GB2312"/>
          <w:kern w:val="2"/>
          <w:sz w:val="32"/>
          <w:szCs w:val="32"/>
          <w:u w:val="none" w:color="auto"/>
          <w:lang w:val="en-US" w:eastAsia="zh-CN" w:bidi="ar-SA"/>
        </w:rPr>
      </w:pPr>
      <w:r>
        <w:rPr>
          <w:rStyle w:val="8"/>
          <w:rFonts w:hint="eastAsia" w:ascii="Times New Roman" w:hAnsi="Times New Roman" w:eastAsia="仿宋_GB2312" w:cs="仿宋_GB2312"/>
          <w:b/>
          <w:bCs/>
          <w:kern w:val="2"/>
          <w:sz w:val="32"/>
          <w:szCs w:val="32"/>
          <w:u w:val="none" w:color="auto"/>
          <w:lang w:val="en-US" w:eastAsia="zh-CN" w:bidi="ar-SA"/>
        </w:rPr>
        <w:t>三、</w:t>
      </w:r>
      <w:r>
        <w:rPr>
          <w:rStyle w:val="8"/>
          <w:rFonts w:hint="eastAsia" w:ascii="Times New Roman" w:hAnsi="Times New Roman" w:eastAsia="仿宋_GB2312" w:cs="仿宋_GB2312"/>
          <w:kern w:val="2"/>
          <w:sz w:val="32"/>
          <w:szCs w:val="32"/>
          <w:u w:val="none" w:color="auto"/>
          <w:lang w:val="en-US" w:eastAsia="zh-CN" w:bidi="ar-SA"/>
        </w:rPr>
        <w:t>甲方根据有关规定和本单位职工实际薪酬水平，通过银行专户向乙方发放见习基本生活补助</w:t>
      </w:r>
      <w:r>
        <w:rPr>
          <w:rStyle w:val="8"/>
          <w:rFonts w:hint="eastAsia" w:ascii="Times New Roman" w:hAnsi="Times New Roman" w:eastAsia="仿宋_GB2312" w:cs="仿宋_GB2312"/>
          <w:kern w:val="2"/>
          <w:sz w:val="32"/>
          <w:szCs w:val="32"/>
          <w:highlight w:val="none"/>
          <w:u w:val="none" w:color="auto"/>
          <w:lang w:val="en-US" w:eastAsia="zh-CN" w:bidi="ar-SA"/>
        </w:rPr>
        <w:t>，每</w:t>
      </w:r>
      <w:r>
        <w:rPr>
          <w:rStyle w:val="8"/>
          <w:rFonts w:hint="eastAsia" w:ascii="Times New Roman" w:hAnsi="Times New Roman" w:eastAsia="仿宋_GB2312" w:cs="仿宋_GB2312"/>
          <w:kern w:val="2"/>
          <w:sz w:val="32"/>
          <w:szCs w:val="32"/>
          <w:u w:val="none" w:color="auto"/>
          <w:lang w:val="en-US" w:eastAsia="zh-CN" w:bidi="ar-SA"/>
        </w:rPr>
        <w:t>月基本生活补助为人民币</w:t>
      </w:r>
      <w:r>
        <w:rPr>
          <w:rStyle w:val="8"/>
          <w:rFonts w:hint="eastAsia" w:ascii="Times New Roman" w:hAnsi="Times New Roman" w:eastAsia="仿宋_GB2312" w:cs="仿宋_GB2312"/>
          <w:kern w:val="2"/>
          <w:sz w:val="32"/>
          <w:szCs w:val="32"/>
          <w:u w:val="single" w:color="auto"/>
          <w:lang w:val="en-US" w:eastAsia="zh-CN" w:bidi="ar-SA"/>
        </w:rPr>
        <w:t xml:space="preserve">         </w:t>
      </w:r>
      <w:r>
        <w:rPr>
          <w:rStyle w:val="8"/>
          <w:rFonts w:hint="eastAsia" w:ascii="Times New Roman" w:hAnsi="Times New Roman" w:eastAsia="仿宋_GB2312" w:cs="仿宋_GB2312"/>
          <w:kern w:val="2"/>
          <w:sz w:val="32"/>
          <w:szCs w:val="32"/>
          <w:u w:val="none" w:color="auto"/>
          <w:lang w:val="en-US" w:eastAsia="zh-CN" w:bidi="ar-SA"/>
        </w:rPr>
        <w:t>元</w:t>
      </w:r>
      <w:r>
        <w:rPr>
          <w:rStyle w:val="8"/>
          <w:rFonts w:hint="eastAsia" w:ascii="Times New Roman" w:hAnsi="Times New Roman" w:eastAsia="仿宋_GB2312" w:cs="仿宋_GB2312"/>
          <w:kern w:val="2"/>
          <w:sz w:val="32"/>
          <w:szCs w:val="32"/>
          <w:highlight w:val="none"/>
          <w:u w:val="none" w:color="auto"/>
          <w:lang w:val="en-US" w:eastAsia="zh-CN" w:bidi="ar-SA"/>
        </w:rPr>
        <w:t>（</w:t>
      </w:r>
      <w:r>
        <w:rPr>
          <w:rStyle w:val="8"/>
          <w:rFonts w:hint="eastAsia" w:ascii="Times New Roman" w:hAnsi="Times New Roman" w:eastAsia="仿宋_GB2312" w:cs="仿宋_GB2312"/>
          <w:kern w:val="2"/>
          <w:sz w:val="32"/>
          <w:szCs w:val="32"/>
          <w:u w:val="none" w:color="auto"/>
          <w:lang w:val="en-US" w:eastAsia="zh-CN" w:bidi="ar-SA"/>
        </w:rPr>
        <w:t>每月基本生活补助不低于当地最低工资标准</w:t>
      </w:r>
      <w:r>
        <w:rPr>
          <w:rStyle w:val="8"/>
          <w:rFonts w:hint="eastAsia" w:ascii="Times New Roman" w:hAnsi="Times New Roman" w:eastAsia="仿宋_GB2312" w:cs="仿宋_GB2312"/>
          <w:kern w:val="2"/>
          <w:sz w:val="32"/>
          <w:szCs w:val="32"/>
          <w:highlight w:val="none"/>
          <w:u w:val="none" w:color="auto"/>
          <w:lang w:val="en-US" w:eastAsia="zh-CN" w:bidi="ar-SA"/>
        </w:rPr>
        <w:t>）</w:t>
      </w:r>
      <w:r>
        <w:rPr>
          <w:rStyle w:val="8"/>
          <w:rFonts w:hint="eastAsia" w:ascii="Times New Roman" w:hAnsi="Times New Roman" w:eastAsia="仿宋_GB2312" w:cs="仿宋_GB2312"/>
          <w:kern w:val="2"/>
          <w:sz w:val="32"/>
          <w:szCs w:val="32"/>
          <w:u w:val="none" w:color="auto"/>
          <w:lang w:val="en-US" w:eastAsia="zh-CN" w:bidi="ar-SA"/>
        </w:rPr>
        <w:t>，并为乙方办理人身意外伤害与住院医疗商业保险。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6" w:lineRule="exact"/>
        <w:ind w:right="0" w:firstLine="643" w:firstLineChars="200"/>
        <w:jc w:val="both"/>
        <w:textAlignment w:val="baseline"/>
        <w:rPr>
          <w:rStyle w:val="8"/>
          <w:rFonts w:hint="eastAsia" w:ascii="Times New Roman" w:hAnsi="Times New Roman" w:eastAsia="仿宋_GB2312" w:cs="仿宋_GB2312"/>
          <w:kern w:val="2"/>
          <w:sz w:val="32"/>
          <w:szCs w:val="32"/>
          <w:u w:val="none" w:color="auto"/>
          <w:lang w:val="en-US" w:eastAsia="zh-CN" w:bidi="ar-SA"/>
        </w:rPr>
      </w:pPr>
      <w:r>
        <w:rPr>
          <w:rStyle w:val="8"/>
          <w:rFonts w:hint="eastAsia" w:ascii="Times New Roman" w:hAnsi="Times New Roman" w:eastAsia="仿宋_GB2312" w:cs="仿宋_GB2312"/>
          <w:b/>
          <w:bCs/>
          <w:kern w:val="2"/>
          <w:sz w:val="32"/>
          <w:szCs w:val="32"/>
          <w:u w:val="none" w:color="auto"/>
          <w:lang w:val="en-US" w:eastAsia="zh-CN" w:bidi="ar-SA"/>
        </w:rPr>
        <w:t>四、</w:t>
      </w:r>
      <w:r>
        <w:rPr>
          <w:rStyle w:val="8"/>
          <w:rFonts w:hint="eastAsia" w:ascii="Times New Roman" w:hAnsi="Times New Roman" w:eastAsia="仿宋_GB2312" w:cs="仿宋_GB2312"/>
          <w:kern w:val="2"/>
          <w:sz w:val="32"/>
          <w:szCs w:val="32"/>
          <w:u w:val="none" w:color="auto"/>
          <w:lang w:val="en-US" w:eastAsia="zh-CN" w:bidi="ar-SA"/>
        </w:rPr>
        <w:t>见习期间，甲方为乙方提供符合国家规定的安全卫生工作环境，提供履行职责所需的物质技术条件，提供必需的工作条件和有效的劳动安全卫生防护措施。甲方严格执行国家有关职工工作时间等规定，维护乙方劳动休息权利。就业见习期内，见习单位原则上不得变更见习人员的就业见习岗位，不能以劳务派遣、外借等方式安排见习人员到其他单位参加就业见习。如见习单位或见习人员需要调整见习岗位，应双方协商同意后通过书面确认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6" w:lineRule="exact"/>
        <w:ind w:right="0" w:firstLine="643" w:firstLineChars="200"/>
        <w:jc w:val="both"/>
        <w:textAlignment w:val="baseline"/>
        <w:rPr>
          <w:rStyle w:val="8"/>
          <w:rFonts w:hint="eastAsia" w:ascii="Times New Roman" w:hAnsi="Times New Roman" w:eastAsia="仿宋_GB2312" w:cs="仿宋_GB2312"/>
          <w:kern w:val="2"/>
          <w:sz w:val="32"/>
          <w:szCs w:val="32"/>
          <w:u w:val="none" w:color="auto"/>
          <w:lang w:val="en-US" w:eastAsia="zh-CN" w:bidi="ar-SA"/>
        </w:rPr>
      </w:pPr>
      <w:r>
        <w:rPr>
          <w:rStyle w:val="8"/>
          <w:rFonts w:hint="eastAsia" w:ascii="Times New Roman" w:hAnsi="Times New Roman" w:eastAsia="仿宋_GB2312" w:cs="仿宋_GB2312"/>
          <w:b/>
          <w:bCs/>
          <w:kern w:val="2"/>
          <w:sz w:val="32"/>
          <w:szCs w:val="32"/>
          <w:u w:val="none" w:color="auto"/>
          <w:lang w:val="en-US" w:eastAsia="zh-CN" w:bidi="ar-SA"/>
        </w:rPr>
        <w:t>五、</w:t>
      </w:r>
      <w:r>
        <w:rPr>
          <w:rStyle w:val="8"/>
          <w:rFonts w:hint="eastAsia" w:ascii="Times New Roman" w:hAnsi="Times New Roman" w:eastAsia="仿宋_GB2312" w:cs="仿宋_GB2312"/>
          <w:kern w:val="2"/>
          <w:sz w:val="32"/>
          <w:szCs w:val="32"/>
          <w:u w:val="none" w:color="auto"/>
          <w:lang w:val="en-US" w:eastAsia="zh-CN" w:bidi="ar-SA"/>
        </w:rPr>
        <w:t>乙方应严格遵守国家的法律法规，遵守甲方的见习规章及其他各项规章制度，服从甲方的指导和管理。乙方如违反见习规章制度和岗位纪律，甲方有权进行批评教育，并按照有关规定依法给予相应处理。见习期满，按时离岗，并做好工作交接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6" w:lineRule="exact"/>
        <w:ind w:right="0" w:firstLine="643" w:firstLineChars="200"/>
        <w:jc w:val="both"/>
        <w:textAlignment w:val="baseline"/>
        <w:rPr>
          <w:rStyle w:val="8"/>
          <w:rFonts w:hint="eastAsia" w:ascii="Times New Roman" w:hAnsi="Times New Roman" w:eastAsia="仿宋_GB2312" w:cs="仿宋_GB2312"/>
          <w:kern w:val="2"/>
          <w:sz w:val="32"/>
          <w:szCs w:val="32"/>
          <w:u w:val="none" w:color="auto"/>
          <w:lang w:val="en-US" w:eastAsia="zh-CN" w:bidi="ar-SA"/>
        </w:rPr>
      </w:pPr>
      <w:r>
        <w:rPr>
          <w:rStyle w:val="8"/>
          <w:rFonts w:hint="eastAsia" w:ascii="Times New Roman" w:hAnsi="Times New Roman" w:eastAsia="仿宋_GB2312" w:cs="仿宋_GB2312"/>
          <w:b/>
          <w:bCs/>
          <w:kern w:val="2"/>
          <w:sz w:val="32"/>
          <w:szCs w:val="32"/>
          <w:u w:val="none" w:color="auto"/>
          <w:lang w:val="en-US" w:eastAsia="zh-CN" w:bidi="ar-SA"/>
        </w:rPr>
        <w:t>六、</w:t>
      </w:r>
      <w:r>
        <w:rPr>
          <w:rStyle w:val="8"/>
          <w:rFonts w:hint="eastAsia" w:ascii="Times New Roman" w:hAnsi="Times New Roman" w:eastAsia="仿宋_GB2312" w:cs="仿宋_GB2312"/>
          <w:kern w:val="2"/>
          <w:sz w:val="32"/>
          <w:szCs w:val="32"/>
          <w:u w:val="none" w:color="auto"/>
          <w:lang w:val="en-US" w:eastAsia="zh-CN" w:bidi="ar-SA"/>
        </w:rPr>
        <w:t>甲乙双方协商一致，可以变更或解除本协议。甲方未能按本协议要求提供见习岗位或克扣、无故拖欠乙方基本生活补助的，乙方有权中止协议，乙方违反甲方规章制度或无正当理由脱离见习岗位的，甲方有权中止协议，并向当地人力资源社会保障部门反映上报。因乙方个人原因要求提前终止见习协议的，应提前7天通知甲方，并做好工作交接，经批准方可离岗。见习活动结束后，甲方对乙方进行考核鉴定，出具见习鉴定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6" w:lineRule="exact"/>
        <w:ind w:right="0" w:firstLine="643" w:firstLineChars="200"/>
        <w:jc w:val="both"/>
        <w:textAlignment w:val="baseline"/>
        <w:rPr>
          <w:rStyle w:val="8"/>
          <w:rFonts w:hint="eastAsia" w:ascii="Times New Roman" w:hAnsi="Times New Roman" w:eastAsia="仿宋_GB2312" w:cs="仿宋_GB2312"/>
          <w:kern w:val="2"/>
          <w:sz w:val="32"/>
          <w:szCs w:val="32"/>
          <w:u w:val="none" w:color="auto"/>
          <w:lang w:val="en-US" w:eastAsia="zh-CN" w:bidi="ar-SA"/>
        </w:rPr>
      </w:pPr>
      <w:r>
        <w:rPr>
          <w:rStyle w:val="8"/>
          <w:rFonts w:hint="eastAsia" w:ascii="Times New Roman" w:hAnsi="Times New Roman" w:eastAsia="仿宋_GB2312" w:cs="仿宋_GB2312"/>
          <w:b/>
          <w:bCs/>
          <w:kern w:val="2"/>
          <w:sz w:val="32"/>
          <w:szCs w:val="32"/>
          <w:u w:val="none" w:color="auto"/>
          <w:lang w:val="en-US" w:eastAsia="zh-CN" w:bidi="ar-SA"/>
        </w:rPr>
        <w:t>七、</w:t>
      </w:r>
      <w:r>
        <w:rPr>
          <w:rStyle w:val="8"/>
          <w:rFonts w:hint="eastAsia" w:ascii="Times New Roman" w:hAnsi="Times New Roman" w:eastAsia="仿宋_GB2312" w:cs="仿宋_GB2312"/>
          <w:kern w:val="2"/>
          <w:sz w:val="32"/>
          <w:szCs w:val="32"/>
          <w:u w:val="none" w:color="auto"/>
          <w:lang w:val="en-US" w:eastAsia="zh-CN" w:bidi="ar-SA"/>
        </w:rPr>
        <w:t>经双方协商，若甲方留用乙方在本单位就业，双方应 签订劳动合同，甲方为乙方办理社会保险。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576" w:lineRule="exact"/>
        <w:ind w:right="0" w:firstLine="643" w:firstLineChars="200"/>
        <w:jc w:val="both"/>
        <w:textAlignment w:val="baseline"/>
        <w:rPr>
          <w:rStyle w:val="8"/>
          <w:rFonts w:hint="eastAsia" w:ascii="Times New Roman" w:hAnsi="Times New Roman" w:eastAsia="仿宋_GB2312" w:cs="仿宋_GB2312"/>
          <w:kern w:val="2"/>
          <w:sz w:val="32"/>
          <w:szCs w:val="32"/>
          <w:u w:val="none" w:color="auto"/>
          <w:lang w:val="en-US" w:eastAsia="zh-CN" w:bidi="ar-SA"/>
        </w:rPr>
      </w:pPr>
      <w:r>
        <w:rPr>
          <w:rStyle w:val="8"/>
          <w:rFonts w:hint="eastAsia" w:ascii="Times New Roman" w:hAnsi="Times New Roman" w:eastAsia="仿宋_GB2312" w:cs="仿宋_GB2312"/>
          <w:b/>
          <w:bCs/>
          <w:kern w:val="2"/>
          <w:sz w:val="32"/>
          <w:szCs w:val="32"/>
          <w:u w:val="none" w:color="auto"/>
          <w:lang w:val="en-US" w:eastAsia="zh-CN" w:bidi="ar-SA"/>
        </w:rPr>
        <w:t>八、</w:t>
      </w:r>
      <w:r>
        <w:rPr>
          <w:rStyle w:val="8"/>
          <w:rFonts w:hint="eastAsia" w:ascii="Times New Roman" w:hAnsi="Times New Roman" w:eastAsia="仿宋_GB2312" w:cs="仿宋_GB2312"/>
          <w:kern w:val="2"/>
          <w:sz w:val="32"/>
          <w:szCs w:val="32"/>
          <w:u w:val="none" w:color="auto"/>
          <w:lang w:val="en-US" w:eastAsia="zh-CN" w:bidi="ar-SA"/>
        </w:rPr>
        <w:t>协议补充条款：</w:t>
      </w:r>
    </w:p>
    <w:tbl>
      <w:tblPr>
        <w:tblStyle w:val="7"/>
        <w:tblW w:w="8179" w:type="dxa"/>
        <w:tblInd w:w="639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79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179" w:type="dxa"/>
            <w:tcBorders>
              <w:top w:val="nil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1" w:line="576" w:lineRule="exact"/>
              <w:ind w:right="0" w:firstLine="640" w:firstLineChars="200"/>
              <w:jc w:val="both"/>
              <w:textAlignment w:val="baseline"/>
              <w:rPr>
                <w:rStyle w:val="8"/>
                <w:rFonts w:hint="eastAsia" w:ascii="Times New Roman" w:hAnsi="Times New Roman" w:eastAsia="仿宋_GB2312" w:cs="仿宋_GB2312"/>
                <w:kern w:val="2"/>
                <w:sz w:val="32"/>
                <w:szCs w:val="32"/>
                <w:u w:val="none" w:color="auto"/>
                <w:lang w:val="en-US" w:eastAsia="zh-CN" w:bidi="ar-SA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817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1" w:line="576" w:lineRule="exact"/>
              <w:ind w:right="0"/>
              <w:jc w:val="both"/>
              <w:textAlignment w:val="baseline"/>
              <w:rPr>
                <w:rStyle w:val="8"/>
                <w:rFonts w:hint="eastAsia" w:ascii="Times New Roman" w:hAnsi="Times New Roman" w:eastAsia="仿宋_GB2312" w:cs="仿宋_GB2312"/>
                <w:kern w:val="2"/>
                <w:sz w:val="32"/>
                <w:szCs w:val="32"/>
                <w:u w:val="none" w:color="auto"/>
                <w:lang w:val="en-US" w:eastAsia="zh-CN" w:bidi="ar-SA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817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1" w:line="576" w:lineRule="exact"/>
              <w:ind w:right="0"/>
              <w:jc w:val="both"/>
              <w:textAlignment w:val="baseline"/>
              <w:rPr>
                <w:rStyle w:val="8"/>
                <w:rFonts w:hint="eastAsia" w:ascii="Times New Roman" w:hAnsi="Times New Roman" w:eastAsia="仿宋_GB2312" w:cs="仿宋_GB2312"/>
                <w:kern w:val="2"/>
                <w:sz w:val="32"/>
                <w:szCs w:val="32"/>
                <w:u w:val="none" w:color="auto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6" w:lineRule="exact"/>
        <w:ind w:right="0" w:firstLine="640" w:firstLineChars="200"/>
        <w:jc w:val="both"/>
        <w:textAlignment w:val="baseline"/>
        <w:rPr>
          <w:rStyle w:val="8"/>
          <w:rFonts w:hint="eastAsia" w:ascii="Times New Roman" w:hAnsi="Times New Roman" w:eastAsia="仿宋_GB2312" w:cs="仿宋_GB2312"/>
          <w:kern w:val="2"/>
          <w:sz w:val="32"/>
          <w:szCs w:val="32"/>
          <w:u w:val="none" w:color="auto"/>
          <w:lang w:val="en-US" w:eastAsia="zh-CN" w:bidi="ar-SA"/>
        </w:rPr>
      </w:pPr>
      <w:r>
        <w:rPr>
          <w:rStyle w:val="8"/>
          <w:rFonts w:hint="eastAsia" w:ascii="Times New Roman" w:hAnsi="Times New Roman" w:eastAsia="仿宋_GB2312" w:cs="仿宋_GB2312"/>
          <w:kern w:val="2"/>
          <w:sz w:val="32"/>
          <w:szCs w:val="32"/>
          <w:u w:val="none" w:color="auto"/>
          <w:lang w:val="en-US" w:eastAsia="zh-CN" w:bidi="ar-SA"/>
        </w:rPr>
        <w:t>本协议未尽事宜，双方协商解决。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6" w:lineRule="exact"/>
        <w:ind w:right="0" w:firstLine="643" w:firstLineChars="200"/>
        <w:jc w:val="both"/>
        <w:textAlignment w:val="baseline"/>
        <w:rPr>
          <w:rStyle w:val="8"/>
          <w:rFonts w:hint="eastAsia" w:ascii="Times New Roman" w:hAnsi="Times New Roman" w:eastAsia="仿宋_GB2312" w:cs="仿宋_GB2312"/>
          <w:kern w:val="2"/>
          <w:sz w:val="32"/>
          <w:szCs w:val="32"/>
          <w:u w:val="none" w:color="auto"/>
          <w:lang w:val="en-US" w:eastAsia="zh-CN" w:bidi="ar-SA"/>
        </w:rPr>
      </w:pPr>
      <w:r>
        <w:rPr>
          <w:rStyle w:val="8"/>
          <w:rFonts w:hint="eastAsia" w:ascii="Times New Roman" w:hAnsi="Times New Roman" w:eastAsia="仿宋_GB2312" w:cs="仿宋_GB2312"/>
          <w:b/>
          <w:bCs/>
          <w:kern w:val="2"/>
          <w:sz w:val="32"/>
          <w:szCs w:val="32"/>
          <w:u w:val="none" w:color="auto"/>
          <w:lang w:val="en-US" w:eastAsia="zh-CN" w:bidi="ar-SA"/>
        </w:rPr>
        <w:t>九、</w:t>
      </w:r>
      <w:r>
        <w:rPr>
          <w:rStyle w:val="8"/>
          <w:rFonts w:hint="eastAsia" w:ascii="Times New Roman" w:hAnsi="Times New Roman" w:eastAsia="仿宋_GB2312" w:cs="仿宋_GB2312"/>
          <w:kern w:val="2"/>
          <w:sz w:val="32"/>
          <w:szCs w:val="32"/>
          <w:u w:val="none" w:color="auto"/>
          <w:lang w:val="en-US" w:eastAsia="zh-CN" w:bidi="ar-SA"/>
        </w:rPr>
        <w:t>本协议一式三份，甲乙双方各执一份，报甲方属地人力资源社会保障部门一份备案。本协议经甲乙双方签字、盖章后生效。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576" w:lineRule="exact"/>
        <w:ind w:right="7" w:firstLine="640" w:firstLineChars="200"/>
        <w:jc w:val="both"/>
        <w:textAlignment w:val="baseline"/>
        <w:rPr>
          <w:rStyle w:val="8"/>
          <w:rFonts w:hint="eastAsia" w:ascii="Times New Roman" w:hAnsi="Times New Roman" w:eastAsia="仿宋_GB2312" w:cs="仿宋_GB2312"/>
          <w:kern w:val="2"/>
          <w:sz w:val="32"/>
          <w:szCs w:val="32"/>
          <w:u w:val="none" w:color="auto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576" w:lineRule="exact"/>
        <w:ind w:right="7" w:firstLine="640" w:firstLineChars="200"/>
        <w:jc w:val="both"/>
        <w:textAlignment w:val="baseline"/>
        <w:rPr>
          <w:rStyle w:val="8"/>
          <w:rFonts w:hint="eastAsia" w:ascii="Times New Roman" w:hAnsi="Times New Roman" w:eastAsia="仿宋_GB2312" w:cs="仿宋_GB2312"/>
          <w:kern w:val="2"/>
          <w:sz w:val="32"/>
          <w:szCs w:val="32"/>
          <w:u w:val="none" w:color="auto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576" w:lineRule="exact"/>
        <w:ind w:right="7" w:firstLine="640" w:firstLineChars="200"/>
        <w:jc w:val="both"/>
        <w:textAlignment w:val="baseline"/>
        <w:rPr>
          <w:rStyle w:val="8"/>
          <w:rFonts w:hint="eastAsia" w:ascii="Times New Roman" w:hAnsi="Times New Roman" w:eastAsia="仿宋_GB2312" w:cs="仿宋_GB2312"/>
          <w:kern w:val="2"/>
          <w:sz w:val="32"/>
          <w:szCs w:val="32"/>
          <w:u w:val="none" w:color="auto"/>
          <w:lang w:val="en-US" w:eastAsia="zh-CN" w:bidi="ar-SA"/>
        </w:rPr>
        <w:sectPr>
          <w:footerReference r:id="rId3" w:type="default"/>
          <w:pgSz w:w="11900" w:h="16840"/>
          <w:pgMar w:top="2098" w:right="1474" w:bottom="1984" w:left="1587" w:header="0" w:footer="101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equalWidth="0" w:num="1">
            <w:col w:w="8820"/>
          </w:cols>
        </w:sect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576" w:lineRule="exact"/>
        <w:ind w:right="7"/>
        <w:jc w:val="both"/>
        <w:textAlignment w:val="baseline"/>
        <w:rPr>
          <w:rStyle w:val="8"/>
          <w:rFonts w:hint="default" w:ascii="Times New Roman" w:hAnsi="Times New Roman" w:eastAsia="仿宋_GB2312" w:cs="仿宋_GB2312"/>
          <w:kern w:val="2"/>
          <w:sz w:val="32"/>
          <w:szCs w:val="32"/>
          <w:u w:val="none" w:color="auto"/>
          <w:lang w:val="en-US" w:eastAsia="zh-CN" w:bidi="ar-SA"/>
        </w:rPr>
      </w:pPr>
      <w:r>
        <w:rPr>
          <w:rStyle w:val="8"/>
          <w:rFonts w:hint="eastAsia" w:ascii="Times New Roman" w:hAnsi="Times New Roman" w:eastAsia="仿宋_GB2312" w:cs="仿宋_GB2312"/>
          <w:kern w:val="2"/>
          <w:sz w:val="32"/>
          <w:szCs w:val="32"/>
          <w:u w:val="none" w:color="auto"/>
          <w:lang w:val="en-US" w:eastAsia="zh-CN" w:bidi="ar-SA"/>
        </w:rPr>
        <w:t>甲方法定代表人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576" w:lineRule="exact"/>
        <w:ind w:right="7"/>
        <w:jc w:val="both"/>
        <w:textAlignment w:val="baseline"/>
        <w:rPr>
          <w:rStyle w:val="8"/>
          <w:rFonts w:hint="eastAsia" w:ascii="Times New Roman" w:hAnsi="Times New Roman" w:eastAsia="仿宋_GB2312" w:cs="仿宋_GB2312"/>
          <w:kern w:val="2"/>
          <w:sz w:val="32"/>
          <w:szCs w:val="32"/>
          <w:u w:val="none" w:color="auto"/>
          <w:lang w:val="en-US" w:eastAsia="zh-CN" w:bidi="ar-SA"/>
        </w:rPr>
      </w:pPr>
      <w:r>
        <w:rPr>
          <w:rStyle w:val="8"/>
          <w:rFonts w:hint="eastAsia" w:ascii="Times New Roman" w:hAnsi="Times New Roman" w:eastAsia="仿宋_GB2312" w:cs="仿宋_GB2312"/>
          <w:kern w:val="2"/>
          <w:sz w:val="32"/>
          <w:szCs w:val="32"/>
          <w:u w:val="none" w:color="auto"/>
          <w:lang w:val="en-US" w:eastAsia="zh-CN" w:bidi="ar-SA"/>
        </w:rPr>
        <w:t>或授权委托代理人</w:t>
      </w:r>
      <w:r>
        <w:rPr>
          <w:rStyle w:val="8"/>
          <w:rFonts w:hint="eastAsia" w:ascii="Times New Roman" w:hAnsi="Times New Roman" w:eastAsia="仿宋_GB2312" w:cs="仿宋_GB2312"/>
          <w:kern w:val="2"/>
          <w:sz w:val="32"/>
          <w:szCs w:val="32"/>
          <w:highlight w:val="none"/>
          <w:u w:val="none" w:color="auto"/>
          <w:lang w:val="en-US" w:eastAsia="zh-CN" w:bidi="ar-SA"/>
        </w:rPr>
        <w:t>（</w:t>
      </w:r>
      <w:r>
        <w:rPr>
          <w:rStyle w:val="8"/>
          <w:rFonts w:hint="eastAsia" w:ascii="Times New Roman" w:hAnsi="Times New Roman" w:eastAsia="仿宋_GB2312" w:cs="仿宋_GB2312"/>
          <w:kern w:val="2"/>
          <w:sz w:val="32"/>
          <w:szCs w:val="32"/>
          <w:u w:val="none" w:color="auto"/>
          <w:lang w:val="en-US" w:eastAsia="zh-CN" w:bidi="ar-SA"/>
        </w:rPr>
        <w:t>盖章</w:t>
      </w:r>
      <w:r>
        <w:rPr>
          <w:rStyle w:val="8"/>
          <w:rFonts w:hint="eastAsia" w:ascii="Times New Roman" w:hAnsi="Times New Roman" w:eastAsia="仿宋_GB2312" w:cs="仿宋_GB2312"/>
          <w:kern w:val="2"/>
          <w:sz w:val="32"/>
          <w:szCs w:val="32"/>
          <w:highlight w:val="none"/>
          <w:u w:val="none" w:color="auto"/>
          <w:lang w:val="en-US" w:eastAsia="zh-CN" w:bidi="ar-SA"/>
        </w:rPr>
        <w:t>）</w:t>
      </w:r>
      <w:r>
        <w:rPr>
          <w:rStyle w:val="8"/>
          <w:rFonts w:hint="eastAsia" w:ascii="Times New Roman" w:hAnsi="Times New Roman" w:eastAsia="仿宋_GB2312" w:cs="仿宋_GB2312"/>
          <w:kern w:val="2"/>
          <w:sz w:val="32"/>
          <w:szCs w:val="32"/>
          <w:u w:val="none" w:color="auto"/>
          <w:lang w:val="en-US" w:eastAsia="zh-CN" w:bidi="ar-SA"/>
        </w:rPr>
        <w:t>: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576" w:lineRule="exact"/>
        <w:ind w:right="7"/>
        <w:jc w:val="both"/>
        <w:textAlignment w:val="baseline"/>
        <w:rPr>
          <w:rStyle w:val="8"/>
          <w:rFonts w:hint="eastAsia" w:ascii="Times New Roman" w:hAnsi="Times New Roman" w:eastAsia="仿宋_GB2312" w:cs="仿宋_GB2312"/>
          <w:kern w:val="2"/>
          <w:sz w:val="32"/>
          <w:szCs w:val="32"/>
          <w:u w:val="none" w:color="auto"/>
          <w:lang w:val="en-US" w:eastAsia="zh-CN" w:bidi="ar-SA"/>
        </w:rPr>
      </w:pPr>
      <w:r>
        <w:rPr>
          <w:rStyle w:val="8"/>
          <w:rFonts w:hint="eastAsia" w:ascii="Times New Roman" w:hAnsi="Times New Roman" w:eastAsia="仿宋_GB2312" w:cs="仿宋_GB2312"/>
          <w:kern w:val="2"/>
          <w:sz w:val="32"/>
          <w:szCs w:val="32"/>
          <w:u w:val="none" w:color="auto"/>
          <w:lang w:val="en-US" w:eastAsia="zh-CN" w:bidi="ar-SA"/>
        </w:rPr>
        <w:t xml:space="preserve">联系电话：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576" w:lineRule="exact"/>
        <w:ind w:right="7" w:firstLine="640" w:firstLineChars="200"/>
        <w:jc w:val="both"/>
        <w:textAlignment w:val="baseline"/>
        <w:rPr>
          <w:rStyle w:val="8"/>
          <w:rFonts w:hint="eastAsia" w:ascii="Times New Roman" w:hAnsi="Times New Roman" w:eastAsia="仿宋_GB2312" w:cs="仿宋_GB2312"/>
          <w:kern w:val="2"/>
          <w:sz w:val="32"/>
          <w:szCs w:val="32"/>
          <w:u w:val="none" w:color="auto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576" w:lineRule="exact"/>
        <w:ind w:right="7"/>
        <w:jc w:val="both"/>
        <w:textAlignment w:val="baseline"/>
        <w:rPr>
          <w:rStyle w:val="8"/>
          <w:rFonts w:hint="eastAsia" w:ascii="Times New Roman" w:hAnsi="Times New Roman" w:eastAsia="仿宋_GB2312" w:cs="仿宋_GB2312"/>
          <w:kern w:val="2"/>
          <w:sz w:val="32"/>
          <w:szCs w:val="32"/>
          <w:u w:val="none" w:color="auto"/>
          <w:lang w:val="en-US" w:eastAsia="zh-CN" w:bidi="ar-SA"/>
        </w:rPr>
      </w:pPr>
      <w:r>
        <w:rPr>
          <w:rStyle w:val="8"/>
          <w:rFonts w:hint="eastAsia" w:ascii="Times New Roman" w:hAnsi="Times New Roman" w:eastAsia="仿宋_GB2312" w:cs="仿宋_GB2312"/>
          <w:kern w:val="2"/>
          <w:sz w:val="32"/>
          <w:szCs w:val="32"/>
          <w:u w:val="none" w:color="auto"/>
          <w:lang w:val="en-US" w:eastAsia="zh-CN" w:bidi="ar-SA"/>
        </w:rPr>
        <w:br w:type="column"/>
      </w:r>
      <w:r>
        <w:rPr>
          <w:rStyle w:val="8"/>
          <w:rFonts w:hint="eastAsia" w:ascii="Times New Roman" w:hAnsi="Times New Roman" w:eastAsia="仿宋_GB2312" w:cs="仿宋_GB2312"/>
          <w:kern w:val="2"/>
          <w:sz w:val="32"/>
          <w:szCs w:val="32"/>
          <w:u w:val="none" w:color="auto"/>
          <w:lang w:val="en-US" w:eastAsia="zh-CN" w:bidi="ar-SA"/>
        </w:rPr>
        <w:t xml:space="preserve">  乙方</w:t>
      </w:r>
      <w:r>
        <w:rPr>
          <w:rStyle w:val="8"/>
          <w:rFonts w:hint="eastAsia" w:ascii="Times New Roman" w:hAnsi="Times New Roman" w:eastAsia="仿宋_GB2312" w:cs="仿宋_GB2312"/>
          <w:kern w:val="2"/>
          <w:sz w:val="32"/>
          <w:szCs w:val="32"/>
          <w:highlight w:val="none"/>
          <w:u w:val="none" w:color="auto"/>
          <w:lang w:val="en-US" w:eastAsia="zh-CN" w:bidi="ar-SA"/>
        </w:rPr>
        <w:t>（</w:t>
      </w:r>
      <w:r>
        <w:rPr>
          <w:rStyle w:val="8"/>
          <w:rFonts w:hint="eastAsia" w:ascii="Times New Roman" w:hAnsi="Times New Roman" w:eastAsia="仿宋_GB2312" w:cs="仿宋_GB2312"/>
          <w:kern w:val="2"/>
          <w:sz w:val="32"/>
          <w:szCs w:val="32"/>
          <w:u w:val="none" w:color="auto"/>
          <w:lang w:val="en-US" w:eastAsia="zh-CN" w:bidi="ar-SA"/>
        </w:rPr>
        <w:t>签名</w:t>
      </w:r>
      <w:r>
        <w:rPr>
          <w:rStyle w:val="8"/>
          <w:rFonts w:hint="eastAsia" w:ascii="Times New Roman" w:hAnsi="Times New Roman" w:eastAsia="仿宋_GB2312" w:cs="仿宋_GB2312"/>
          <w:kern w:val="2"/>
          <w:sz w:val="32"/>
          <w:szCs w:val="32"/>
          <w:highlight w:val="none"/>
          <w:u w:val="none" w:color="auto"/>
          <w:lang w:val="en-US" w:eastAsia="zh-CN" w:bidi="ar-SA"/>
        </w:rPr>
        <w:t>）</w:t>
      </w:r>
      <w:r>
        <w:rPr>
          <w:rStyle w:val="8"/>
          <w:rFonts w:hint="eastAsia" w:ascii="Times New Roman" w:hAnsi="Times New Roman" w:eastAsia="仿宋_GB2312" w:cs="仿宋_GB2312"/>
          <w:kern w:val="2"/>
          <w:sz w:val="32"/>
          <w:szCs w:val="32"/>
          <w:u w:val="none" w:color="auto"/>
          <w:lang w:val="en-US" w:eastAsia="zh-CN" w:bidi="ar-SA"/>
        </w:rPr>
        <w:t>: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576" w:lineRule="exact"/>
        <w:ind w:right="7" w:firstLine="640" w:firstLineChars="200"/>
        <w:jc w:val="both"/>
        <w:textAlignment w:val="baseline"/>
        <w:rPr>
          <w:rStyle w:val="8"/>
          <w:rFonts w:hint="eastAsia" w:ascii="Times New Roman" w:hAnsi="Times New Roman" w:eastAsia="仿宋_GB2312" w:cs="仿宋_GB2312"/>
          <w:kern w:val="2"/>
          <w:sz w:val="32"/>
          <w:szCs w:val="32"/>
          <w:u w:val="none" w:color="auto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576" w:lineRule="exact"/>
        <w:ind w:right="7" w:firstLine="320" w:firstLineChars="100"/>
        <w:jc w:val="both"/>
        <w:textAlignment w:val="baseline"/>
        <w:rPr>
          <w:rStyle w:val="8"/>
          <w:rFonts w:hint="eastAsia" w:ascii="Times New Roman" w:hAnsi="Times New Roman" w:eastAsia="仿宋_GB2312" w:cs="仿宋_GB2312"/>
          <w:kern w:val="2"/>
          <w:sz w:val="32"/>
          <w:szCs w:val="32"/>
          <w:u w:val="none" w:color="auto"/>
          <w:lang w:val="en-US" w:eastAsia="zh-CN" w:bidi="ar-SA"/>
        </w:rPr>
      </w:pPr>
      <w:r>
        <w:rPr>
          <w:rStyle w:val="8"/>
          <w:rFonts w:hint="eastAsia" w:ascii="Times New Roman" w:hAnsi="Times New Roman" w:eastAsia="仿宋_GB2312" w:cs="仿宋_GB2312"/>
          <w:kern w:val="2"/>
          <w:sz w:val="32"/>
          <w:szCs w:val="32"/>
          <w:u w:val="none" w:color="auto"/>
          <w:lang w:val="en-US" w:eastAsia="zh-CN" w:bidi="ar-SA"/>
        </w:rPr>
        <w:t>联系电话：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576" w:lineRule="exact"/>
        <w:ind w:right="7" w:firstLine="640" w:firstLineChars="200"/>
        <w:jc w:val="both"/>
        <w:textAlignment w:val="baseline"/>
        <w:rPr>
          <w:rStyle w:val="8"/>
          <w:rFonts w:hint="eastAsia" w:ascii="Times New Roman" w:hAnsi="Times New Roman" w:eastAsia="仿宋_GB2312" w:cs="仿宋_GB2312"/>
          <w:kern w:val="2"/>
          <w:sz w:val="32"/>
          <w:szCs w:val="32"/>
          <w:u w:val="none" w:color="auto"/>
          <w:lang w:val="en-US" w:eastAsia="zh-CN" w:bidi="ar-SA"/>
        </w:rPr>
        <w:sectPr>
          <w:type w:val="continuous"/>
          <w:pgSz w:w="11900" w:h="16840"/>
          <w:pgMar w:top="1431" w:right="1640" w:bottom="1389" w:left="1440" w:header="0" w:footer="101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equalWidth="0" w:num="2">
            <w:col w:w="5231" w:space="100"/>
            <w:col w:w="3490"/>
          </w:cols>
        </w:sect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576" w:lineRule="exact"/>
        <w:ind w:right="7" w:firstLine="640" w:firstLineChars="200"/>
        <w:jc w:val="both"/>
        <w:textAlignment w:val="baseline"/>
        <w:rPr>
          <w:rStyle w:val="8"/>
          <w:rFonts w:hint="eastAsia" w:ascii="Times New Roman" w:hAnsi="Times New Roman" w:eastAsia="仿宋_GB2312" w:cs="仿宋_GB2312"/>
          <w:kern w:val="2"/>
          <w:sz w:val="32"/>
          <w:szCs w:val="32"/>
          <w:u w:val="none" w:color="auto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576" w:lineRule="exact"/>
        <w:ind w:right="7" w:firstLine="640" w:firstLineChars="200"/>
        <w:jc w:val="both"/>
        <w:textAlignment w:val="baseline"/>
        <w:rPr>
          <w:rStyle w:val="8"/>
          <w:rFonts w:hint="eastAsia" w:ascii="Times New Roman" w:hAnsi="Times New Roman" w:eastAsia="仿宋_GB2312" w:cs="仿宋_GB2312"/>
          <w:kern w:val="2"/>
          <w:sz w:val="32"/>
          <w:szCs w:val="32"/>
          <w:u w:val="none" w:color="auto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576" w:lineRule="exact"/>
        <w:ind w:right="7" w:firstLine="640" w:firstLineChars="200"/>
        <w:jc w:val="both"/>
        <w:textAlignment w:val="baseline"/>
        <w:rPr>
          <w:rStyle w:val="8"/>
          <w:rFonts w:hint="eastAsia" w:ascii="Times New Roman" w:hAnsi="Times New Roman" w:eastAsia="仿宋_GB2312" w:cs="仿宋_GB2312"/>
          <w:kern w:val="2"/>
          <w:sz w:val="32"/>
          <w:szCs w:val="32"/>
          <w:u w:val="none" w:color="auto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576" w:lineRule="exact"/>
        <w:ind w:right="7" w:firstLine="640" w:firstLineChars="200"/>
        <w:jc w:val="both"/>
        <w:textAlignment w:val="baseline"/>
        <w:rPr>
          <w:rStyle w:val="8"/>
          <w:rFonts w:hint="eastAsia" w:ascii="Times New Roman" w:hAnsi="Times New Roman" w:eastAsia="仿宋_GB2312" w:cs="仿宋_GB2312"/>
          <w:kern w:val="2"/>
          <w:sz w:val="32"/>
          <w:szCs w:val="32"/>
          <w:u w:val="none" w:color="auto"/>
          <w:lang w:val="en-US" w:eastAsia="zh-CN" w:bidi="ar-SA"/>
        </w:rPr>
        <w:sectPr>
          <w:type w:val="continuous"/>
          <w:pgSz w:w="11900" w:h="16840"/>
          <w:pgMar w:top="1431" w:right="1640" w:bottom="1389" w:left="1440" w:header="0" w:footer="101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equalWidth="0" w:num="1">
            <w:col w:w="8820"/>
          </w:cols>
        </w:sectPr>
      </w:pPr>
      <w:r>
        <w:rPr>
          <w:rStyle w:val="8"/>
          <w:rFonts w:hint="eastAsia" w:ascii="Times New Roman" w:hAnsi="Times New Roman" w:eastAsia="仿宋_GB2312" w:cs="仿宋_GB2312"/>
          <w:kern w:val="2"/>
          <w:sz w:val="32"/>
          <w:szCs w:val="32"/>
          <w:u w:val="none" w:color="auto"/>
          <w:lang w:val="en-US" w:eastAsia="zh-CN" w:bidi="ar-SA"/>
        </w:rPr>
        <w:t>年  月  日                        年   月  日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576" w:lineRule="exact"/>
        <w:ind w:right="7"/>
        <w:jc w:val="both"/>
        <w:textAlignment w:val="baseline"/>
        <w:rPr>
          <w:rStyle w:val="8"/>
          <w:rFonts w:hint="eastAsia" w:ascii="Times New Roman" w:hAnsi="Times New Roman" w:eastAsia="仿宋_GB2312" w:cs="仿宋_GB2312"/>
          <w:kern w:val="2"/>
          <w:sz w:val="32"/>
          <w:szCs w:val="32"/>
          <w:u w:val="none" w:color="auto"/>
          <w:lang w:val="en-US" w:eastAsia="zh-CN" w:bidi="ar-SA"/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Tempus Sans ITC">
    <w:panose1 w:val="04020404030D07020202"/>
    <w:charset w:val="00"/>
    <w:family w:val="auto"/>
    <w:pitch w:val="default"/>
    <w:sig w:usb0="00000003" w:usb1="00000000" w:usb2="00000000" w:usb3="00000000" w:csb0="2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33" w:lineRule="auto"/>
      <w:rPr>
        <w:sz w:val="29"/>
        <w:szCs w:val="29"/>
      </w:rPr>
    </w:pPr>
    <w:r>
      <w:rPr>
        <w:sz w:val="29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33" w:lineRule="auto"/>
      <w:rPr>
        <w:sz w:val="29"/>
        <w:szCs w:val="29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F36BA0"/>
    <w:rsid w:val="1019764C"/>
    <w:rsid w:val="16F56E22"/>
    <w:rsid w:val="2D476AEE"/>
    <w:rsid w:val="314E04F1"/>
    <w:rsid w:val="453D2667"/>
    <w:rsid w:val="4FC5201E"/>
    <w:rsid w:val="58F36BA0"/>
    <w:rsid w:val="6491638E"/>
    <w:rsid w:val="64F60815"/>
    <w:rsid w:val="6D390351"/>
    <w:rsid w:val="70DC62C7"/>
    <w:rsid w:val="759F712C"/>
    <w:rsid w:val="77D45F4A"/>
    <w:rsid w:val="7A9F6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41"/>
      <w:szCs w:val="41"/>
      <w:lang w:val="en-US" w:eastAsia="en-US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8">
    <w:name w:val="NormalCharacter"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976</Words>
  <Characters>978</Characters>
  <Lines>0</Lines>
  <Paragraphs>0</Paragraphs>
  <TotalTime>3</TotalTime>
  <ScaleCrop>false</ScaleCrop>
  <LinksUpToDate>false</LinksUpToDate>
  <CharactersWithSpaces>1140</CharactersWithSpaces>
  <Application>WPS Office_11.1.0.8799_F1E327BC-269C-435d-A152-05C5408002CA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2025-04-28T08:22:00Z</dcterms:created>
  <dc:creator>1%</dc:creator>
  <cp:lastModifiedBy>钊</cp:lastModifiedBy>
  <dcterms:modified xsi:type="dcterms:W3CDTF">2025-05-13T07:49:01Z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  <property fmtid="{D5CDD505-2E9C-101B-9397-08002B2CF9AE}" pid="3" name="ICV">
    <vt:lpwstr>69CFEA8A32C046B9837F30CBF401897A_11</vt:lpwstr>
  </property>
  <property fmtid="{D5CDD505-2E9C-101B-9397-08002B2CF9AE}" pid="4" name="KSOTemplateDocerSaveRecord">
    <vt:lpwstr>eyJoZGlkIjoiMTY5NTA2MzU1NTYyZDg0ODUzNGE4MWMyMThkNmRmODAiLCJ1c2VySWQiOiI0MTc4NTMyODcifQ==</vt:lpwstr>
  </property>
</Properties>
</file>