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60" w:rsidRDefault="00B6719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323260">
        <w:rPr>
          <w:rFonts w:ascii="黑体" w:eastAsia="黑体" w:hAnsi="黑体" w:hint="eastAsia"/>
          <w:sz w:val="32"/>
          <w:szCs w:val="32"/>
        </w:rPr>
        <w:t>4</w:t>
      </w:r>
    </w:p>
    <w:p w:rsidR="003E2C76" w:rsidRDefault="00B6719F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公务员录用体检特殊标准（试行）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</w:p>
    <w:p w:rsidR="003E2C76" w:rsidRDefault="00B6719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:rsidR="003E2C76" w:rsidRDefault="00B6719F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>  </w:t>
      </w:r>
      <w:r>
        <w:rPr>
          <w:rFonts w:ascii="黑体" w:eastAsia="黑体" w:hint="eastAsia"/>
          <w:sz w:val="32"/>
          <w:szCs w:val="32"/>
        </w:rPr>
        <w:t>人民警察职位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单侧裸眼视力低于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色盲，不合格。色弱，法医、物证检验及鉴定职位，不合格。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文身，不合格。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肢体功能障碍，不合格。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单侧耳语听力低于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米，不合格。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嗅觉迟钝，不合格。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乙肝病原携带者，特警职位，不合格。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中国民航空中警察职位，身高</w:t>
      </w:r>
      <w:r>
        <w:rPr>
          <w:rFonts w:ascii="Times New Roman" w:eastAsia="仿宋_GB2312" w:hAnsi="Times New Roman"/>
          <w:sz w:val="32"/>
          <w:szCs w:val="32"/>
        </w:rPr>
        <w:t>170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185</w:t>
      </w:r>
      <w:r>
        <w:rPr>
          <w:rFonts w:ascii="仿宋_GB2312" w:eastAsia="仿宋_GB2312" w:hint="eastAsia"/>
          <w:sz w:val="32"/>
          <w:szCs w:val="32"/>
        </w:rPr>
        <w:t>厘米，且符合《中国民用航空人员医学标准和体检合格证管理规则》</w:t>
      </w:r>
      <w:r>
        <w:rPr>
          <w:rFonts w:ascii="仿宋_GB2312" w:eastAsia="仿宋_GB2312"/>
          <w:sz w:val="32"/>
          <w:szCs w:val="32"/>
        </w:rPr>
        <w:t>IVb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lastRenderedPageBreak/>
        <w:t>体检合格证（</w:t>
      </w:r>
      <w:r>
        <w:rPr>
          <w:rFonts w:ascii="Times New Roman" w:eastAsia="仿宋_GB2312" w:hAnsi="Times New Roman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415</w:t>
      </w:r>
      <w:r>
        <w:rPr>
          <w:rFonts w:ascii="仿宋_GB2312" w:hint="eastAsia"/>
          <w:sz w:val="32"/>
          <w:szCs w:val="32"/>
        </w:rPr>
        <w:t>﹙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ascii="仿宋_GB2312" w:hint="eastAsia"/>
          <w:sz w:val="32"/>
          <w:szCs w:val="32"/>
        </w:rPr>
        <w:t>﹚</w:t>
      </w:r>
      <w:r>
        <w:rPr>
          <w:rFonts w:ascii="仿宋_GB2312" w:eastAsia="仿宋_GB2312" w:hint="eastAsia"/>
          <w:sz w:val="32"/>
          <w:szCs w:val="32"/>
        </w:rPr>
        <w:t>项除外）的医学标准，合格。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海关海上缉私船舶驾驶职位、海上缉私轮机管理职位、海上缉私查私职位、出入境边防检查船舶驾驶职位，还需执行船员健康检查国家标准和《关于调整有关船员健康检查要求的通知》（海船员〔</w:t>
      </w:r>
      <w:r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306</w:t>
      </w:r>
      <w:r>
        <w:rPr>
          <w:rFonts w:ascii="仿宋_GB2312" w:eastAsia="仿宋_GB2312" w:hint="eastAsia"/>
          <w:sz w:val="32"/>
          <w:szCs w:val="32"/>
        </w:rPr>
        <w:t>号）。</w:t>
      </w:r>
    </w:p>
    <w:p w:rsidR="003E2C76" w:rsidRDefault="00B6719F"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第二部分</w:t>
      </w:r>
      <w:r>
        <w:rPr>
          <w:rFonts w:ascii="黑体" w:eastAsia="黑体"/>
          <w:sz w:val="32"/>
          <w:szCs w:val="32"/>
        </w:rPr>
        <w:t>  </w:t>
      </w:r>
      <w:r>
        <w:rPr>
          <w:rFonts w:ascii="黑体" w:eastAsia="黑体" w:hint="eastAsia"/>
          <w:sz w:val="32"/>
          <w:szCs w:val="32"/>
        </w:rPr>
        <w:t>其他职位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</w:t>
      </w:r>
      <w:r>
        <w:rPr>
          <w:rFonts w:ascii="仿宋_GB2312" w:eastAsia="仿宋_GB2312" w:hint="eastAsia"/>
          <w:sz w:val="32"/>
          <w:szCs w:val="32"/>
        </w:rPr>
        <w:t>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肢体功能障碍，煤矿安全监察执法职位、登轮检疫鉴定职位、现场查验职位及海关货物查验职位，不合格。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双侧耳语听力均低于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中国民航飞行技术监管职位，执行《中国民用航</w:t>
      </w:r>
      <w:r>
        <w:rPr>
          <w:rFonts w:ascii="仿宋_GB2312" w:eastAsia="仿宋_GB2312" w:hint="eastAsia"/>
          <w:sz w:val="32"/>
          <w:szCs w:val="32"/>
        </w:rPr>
        <w:lastRenderedPageBreak/>
        <w:t>空人员医学标准和体检合格证管理规则》的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Times New Roman" w:eastAsia="仿宋_GB2312" w:hAnsi="Times New Roman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115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）项除外）或Ⅱ级体检合格证的医学标准。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b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水上作业人员职</w:t>
      </w:r>
      <w:r>
        <w:rPr>
          <w:rFonts w:ascii="仿宋_GB2312" w:eastAsia="仿宋_GB2312" w:hint="eastAsia"/>
          <w:sz w:val="32"/>
          <w:szCs w:val="32"/>
        </w:rPr>
        <w:t>位，执行船员健康检查国家标准和《关于调整有关船员健康检查要求的通知》（海船员〔</w:t>
      </w:r>
      <w:r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306</w:t>
      </w:r>
      <w:r>
        <w:rPr>
          <w:rFonts w:ascii="仿宋_GB2312" w:eastAsia="仿宋_GB2312" w:hint="eastAsia"/>
          <w:sz w:val="32"/>
          <w:szCs w:val="32"/>
        </w:rPr>
        <w:t>号）。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 w:rsidR="003E2C76" w:rsidRDefault="00B6719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公务员录用体检通用标准（试行）</w:t>
      </w:r>
    </w:p>
    <w:p w:rsidR="003E2C76" w:rsidRDefault="00B6719F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 w:rsidR="003E2C76" w:rsidRDefault="00B6719F" w:rsidP="00323260">
      <w:pPr>
        <w:spacing w:line="540" w:lineRule="exact"/>
        <w:ind w:firstLineChars="98" w:firstLine="3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遇有下列情况之一的，排除心脏病理性改变，合格：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（一）心脏听诊有生理性杂音；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（二）每分钟少于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次的偶发期前收缩（有心肌炎史者从严掌握）；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（三）心率每分钟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O</w:t>
      </w:r>
      <w:r>
        <w:rPr>
          <w:rFonts w:ascii="仿宋_GB2312" w:eastAsia="仿宋_GB2312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次或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110</w:t>
      </w:r>
      <w:r>
        <w:rPr>
          <w:rFonts w:ascii="仿宋_GB2312" w:eastAsia="仿宋_GB2312" w:hint="eastAsia"/>
          <w:sz w:val="32"/>
          <w:szCs w:val="32"/>
        </w:rPr>
        <w:t>次；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（四）心电图有异常的其他情况。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>血压在下列范围内，合格：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收缩压</w:t>
      </w:r>
      <w:r>
        <w:rPr>
          <w:rFonts w:ascii="Times New Roman" w:eastAsia="仿宋_GB2312" w:hAnsi="Times New Roman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ascii="仿宋_GB2312" w:eastAsia="仿宋_GB2312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140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66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ascii="仿宋_GB2312" w:eastAsia="仿宋_GB2312" w:hint="eastAsia"/>
          <w:sz w:val="32"/>
          <w:szCs w:val="32"/>
        </w:rPr>
        <w:t>）；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舒张压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ascii="仿宋_GB2312" w:eastAsia="仿宋_GB2312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 xml:space="preserve">mmHg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>血液病，不合格。单纯性缺铁性贫血，血红蛋白男性高于</w:t>
      </w:r>
      <w:r>
        <w:rPr>
          <w:rFonts w:ascii="Times New Roman" w:eastAsia="仿宋_GB2312" w:hAnsi="Times New Roman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、女性高于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ascii="仿宋_GB2312" w:eastAsia="仿宋_GB2312" w:hint="eastAsia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ascii="仿宋_GB2312" w:eastAsia="仿宋_GB2312" w:hint="eastAsia"/>
          <w:sz w:val="32"/>
          <w:szCs w:val="32"/>
        </w:rPr>
        <w:t>，合格。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>结核病不合格。但下列情况合格：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年无变化者；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    </w:t>
      </w:r>
      <w:r>
        <w:rPr>
          <w:rFonts w:ascii="仿宋_GB2312" w:eastAsia="仿宋_GB2312" w:hint="eastAsia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年无复发，经专科医院检查无变化者。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>慢性支气管炎伴阻塞性肺气肿、支气管扩张、支气管哮喘，不合格。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>严重慢性胃、肠疾病，不合格。胃溃疡或十二指肠溃疡已愈合，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年内无出血史，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年以上无症状者，合格；胃次全切除术后无严重并发症者，合格。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>各种急慢性肝炎，不合格。乙肝病原携带者，经检查排除肝炎的，合格。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>各种恶性肿瘤和肝硬化，不合格。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>急慢性肾炎、慢性肾盂肾炎、多囊肾、肾功能不全</w:t>
      </w:r>
      <w:r>
        <w:rPr>
          <w:rFonts w:ascii="仿宋_GB2312" w:eastAsia="仿宋_GB2312" w:hint="eastAsia"/>
          <w:sz w:val="32"/>
          <w:szCs w:val="32"/>
        </w:rPr>
        <w:t>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年无症状和体征者，合格。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>红斑狼疮、皮肌炎和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第十三条</w:t>
      </w:r>
      <w:r>
        <w:rPr>
          <w:rFonts w:ascii="仿宋_GB2312" w:eastAsia="仿宋_GB2312" w:hint="eastAsia"/>
          <w:sz w:val="32"/>
          <w:szCs w:val="32"/>
        </w:rPr>
        <w:t>晚期血吸虫病，晚期血丝虫病兼有橡皮肿或有乳糜尿，不合格。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>颅骨缺损、颅内</w:t>
      </w:r>
      <w:r>
        <w:rPr>
          <w:rFonts w:ascii="仿宋_GB2312" w:eastAsia="仿宋_GB2312" w:hint="eastAsia"/>
          <w:sz w:val="32"/>
          <w:szCs w:val="32"/>
        </w:rPr>
        <w:t>异物存留、颅脑畸形、脑外伤后综合征，不合格。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>严重的慢性骨髓炎，不合格。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    </w:t>
      </w:r>
      <w:r>
        <w:rPr>
          <w:rFonts w:ascii="仿宋_GB2312" w:eastAsia="仿宋_GB2312" w:hint="eastAsia"/>
          <w:b/>
          <w:sz w:val="32"/>
          <w:szCs w:val="32"/>
        </w:rPr>
        <w:t>第十六条</w:t>
      </w:r>
      <w:r>
        <w:rPr>
          <w:rFonts w:ascii="仿宋_GB2312" w:eastAsia="仿宋_GB2312" w:hint="eastAsia"/>
          <w:sz w:val="32"/>
          <w:szCs w:val="32"/>
        </w:rPr>
        <w:t>三度单纯性甲状腺肿，不合格。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第十七条</w:t>
      </w:r>
      <w:r>
        <w:rPr>
          <w:rFonts w:ascii="仿宋_GB2312" w:eastAsia="仿宋_GB2312" w:hint="eastAsia"/>
          <w:sz w:val="32"/>
          <w:szCs w:val="32"/>
        </w:rPr>
        <w:t>有梗阻的胆结石或泌尿系结石，不合格。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第十八条</w:t>
      </w:r>
      <w:r>
        <w:rPr>
          <w:rFonts w:ascii="仿宋_GB2312" w:eastAsia="仿宋_GB2312" w:hint="eastAsia"/>
          <w:sz w:val="32"/>
          <w:szCs w:val="32"/>
        </w:rPr>
        <w:t>淋病、梅毒、软下疳、性病性淋巴肉芽肿、尖锐湿疣、生殖器疱疹，艾滋病，不合格。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第十九条</w:t>
      </w:r>
      <w:r>
        <w:rPr>
          <w:rFonts w:ascii="仿宋_GB2312" w:eastAsia="仿宋_GB2312" w:hint="eastAsia"/>
          <w:sz w:val="32"/>
          <w:szCs w:val="32"/>
        </w:rPr>
        <w:t>双眼矫正视力均低于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（标准对数视力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）或有明显视功能损害眼病者，不合格。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ascii="仿宋_GB2312" w:eastAsia="仿宋_GB2312" w:hint="eastAsia"/>
          <w:b/>
          <w:sz w:val="32"/>
          <w:szCs w:val="32"/>
        </w:rPr>
        <w:t>第二十条</w:t>
      </w:r>
      <w:r>
        <w:rPr>
          <w:rFonts w:ascii="仿宋_GB2312" w:eastAsia="仿宋_GB2312" w:hint="eastAsia"/>
          <w:sz w:val="32"/>
          <w:szCs w:val="32"/>
        </w:rPr>
        <w:t>双耳均有听力障碍，在佩戴助听器情况下，双耳在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米以内耳语仍听不见者，不合格。</w:t>
      </w:r>
    </w:p>
    <w:p w:rsidR="003E2C76" w:rsidRDefault="00B6719F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ascii="仿宋_GB2312" w:eastAsia="仿宋_GB2312" w:hint="eastAsia"/>
          <w:b/>
          <w:sz w:val="32"/>
          <w:szCs w:val="32"/>
        </w:rPr>
        <w:t>第二十一条</w:t>
      </w:r>
      <w:r>
        <w:rPr>
          <w:rFonts w:ascii="仿宋_GB2312" w:eastAsia="仿宋_GB2312" w:hint="eastAsia"/>
          <w:sz w:val="32"/>
          <w:szCs w:val="32"/>
        </w:rPr>
        <w:t>未纳入体检标准，影响正常履行职责的其他严重疾病，不合格。</w:t>
      </w:r>
    </w:p>
    <w:sectPr w:rsidR="003E2C76" w:rsidSect="003E2C76">
      <w:footerReference w:type="even" r:id="rId7"/>
      <w:footerReference w:type="default" r:id="rId8"/>
      <w:pgSz w:w="11906" w:h="16838"/>
      <w:pgMar w:top="964" w:right="1474" w:bottom="192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9F" w:rsidRDefault="00B6719F" w:rsidP="003E2C76">
      <w:r>
        <w:separator/>
      </w:r>
    </w:p>
  </w:endnote>
  <w:endnote w:type="continuationSeparator" w:id="1">
    <w:p w:rsidR="00B6719F" w:rsidRDefault="00B6719F" w:rsidP="003E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6" w:rsidRDefault="00B6719F">
    <w:pPr>
      <w:pStyle w:val="a4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 w:rsidR="003E2C76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 w:rsidR="003E2C76">
      <w:rPr>
        <w:rFonts w:ascii="宋体" w:hAnsi="宋体"/>
        <w:sz w:val="28"/>
      </w:rPr>
      <w:fldChar w:fldCharType="separate"/>
    </w:r>
    <w:r w:rsidR="00323260">
      <w:rPr>
        <w:rFonts w:ascii="宋体" w:hAnsi="宋体"/>
        <w:noProof/>
        <w:sz w:val="28"/>
      </w:rPr>
      <w:t>4</w:t>
    </w:r>
    <w:r w:rsidR="003E2C76"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76" w:rsidRDefault="00B6719F">
    <w:pPr>
      <w:pStyle w:val="a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 w:rsidR="003E2C76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 w:rsidR="003E2C76">
      <w:rPr>
        <w:rFonts w:ascii="宋体" w:hAnsi="宋体"/>
        <w:sz w:val="28"/>
      </w:rPr>
      <w:fldChar w:fldCharType="separate"/>
    </w:r>
    <w:r w:rsidR="00323260">
      <w:rPr>
        <w:rFonts w:ascii="宋体" w:hAnsi="宋体"/>
        <w:noProof/>
        <w:sz w:val="28"/>
      </w:rPr>
      <w:t>1</w:t>
    </w:r>
    <w:r w:rsidR="003E2C76"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9F" w:rsidRDefault="00B6719F" w:rsidP="003E2C76">
      <w:r>
        <w:separator/>
      </w:r>
    </w:p>
  </w:footnote>
  <w:footnote w:type="continuationSeparator" w:id="1">
    <w:p w:rsidR="00B6719F" w:rsidRDefault="00B6719F" w:rsidP="003E2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437"/>
    <w:rsid w:val="000456A4"/>
    <w:rsid w:val="00090F01"/>
    <w:rsid w:val="000A647C"/>
    <w:rsid w:val="000D01D7"/>
    <w:rsid w:val="00187641"/>
    <w:rsid w:val="001C52D3"/>
    <w:rsid w:val="00210437"/>
    <w:rsid w:val="00266DA9"/>
    <w:rsid w:val="002A0B23"/>
    <w:rsid w:val="002C2A5E"/>
    <w:rsid w:val="002E5D9E"/>
    <w:rsid w:val="002F406E"/>
    <w:rsid w:val="00307175"/>
    <w:rsid w:val="00323260"/>
    <w:rsid w:val="00332F16"/>
    <w:rsid w:val="003348C4"/>
    <w:rsid w:val="00364FF0"/>
    <w:rsid w:val="00387AB5"/>
    <w:rsid w:val="003E2C76"/>
    <w:rsid w:val="00432FC6"/>
    <w:rsid w:val="00446E2D"/>
    <w:rsid w:val="004B15AE"/>
    <w:rsid w:val="004D5945"/>
    <w:rsid w:val="00574204"/>
    <w:rsid w:val="00574ADE"/>
    <w:rsid w:val="00577D56"/>
    <w:rsid w:val="005922EA"/>
    <w:rsid w:val="005C62C5"/>
    <w:rsid w:val="005D725D"/>
    <w:rsid w:val="005E4F8A"/>
    <w:rsid w:val="00610EF4"/>
    <w:rsid w:val="007535E5"/>
    <w:rsid w:val="00757A52"/>
    <w:rsid w:val="00777CA8"/>
    <w:rsid w:val="007A23F2"/>
    <w:rsid w:val="008260C8"/>
    <w:rsid w:val="0083630D"/>
    <w:rsid w:val="0086441B"/>
    <w:rsid w:val="008A3E43"/>
    <w:rsid w:val="008C1E73"/>
    <w:rsid w:val="009134D5"/>
    <w:rsid w:val="00947407"/>
    <w:rsid w:val="00955096"/>
    <w:rsid w:val="009B2C9D"/>
    <w:rsid w:val="00AB5DF0"/>
    <w:rsid w:val="00AD1C8C"/>
    <w:rsid w:val="00B20D70"/>
    <w:rsid w:val="00B21743"/>
    <w:rsid w:val="00B6719F"/>
    <w:rsid w:val="00B84F2D"/>
    <w:rsid w:val="00B96F44"/>
    <w:rsid w:val="00BB11F7"/>
    <w:rsid w:val="00CA6C80"/>
    <w:rsid w:val="00CE1A4D"/>
    <w:rsid w:val="00D35ACC"/>
    <w:rsid w:val="00D45D54"/>
    <w:rsid w:val="00D710B6"/>
    <w:rsid w:val="00D934A1"/>
    <w:rsid w:val="00DA15F4"/>
    <w:rsid w:val="00E36016"/>
    <w:rsid w:val="00EA2D49"/>
    <w:rsid w:val="00EA769F"/>
    <w:rsid w:val="00EB106E"/>
    <w:rsid w:val="00EB33EF"/>
    <w:rsid w:val="00ED5343"/>
    <w:rsid w:val="00EE1136"/>
    <w:rsid w:val="00F17697"/>
    <w:rsid w:val="00F815DB"/>
    <w:rsid w:val="00FF0394"/>
    <w:rsid w:val="0A0E6010"/>
    <w:rsid w:val="1ECD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unhideWhenUsed="0"/>
    <w:lsdException w:name="HTML Cite" w:unhideWhenUsed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7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3E2C7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3E2C7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E2C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2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2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3E2C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Emphasis"/>
    <w:uiPriority w:val="99"/>
    <w:qFormat/>
    <w:rsid w:val="003E2C76"/>
    <w:rPr>
      <w:rFonts w:cs="Times New Roman"/>
      <w:i/>
      <w:iCs/>
    </w:rPr>
  </w:style>
  <w:style w:type="character" w:styleId="a8">
    <w:name w:val="Hyperlink"/>
    <w:uiPriority w:val="99"/>
    <w:semiHidden/>
    <w:qFormat/>
    <w:rsid w:val="003E2C76"/>
    <w:rPr>
      <w:rFonts w:cs="Times New Roman"/>
      <w:color w:val="0000FF"/>
      <w:u w:val="single"/>
    </w:rPr>
  </w:style>
  <w:style w:type="character" w:styleId="HTML">
    <w:name w:val="HTML Cite"/>
    <w:uiPriority w:val="99"/>
    <w:semiHidden/>
    <w:qFormat/>
    <w:rsid w:val="003E2C76"/>
    <w:rPr>
      <w:rFonts w:cs="Times New Roman"/>
      <w:i/>
      <w:iCs/>
    </w:rPr>
  </w:style>
  <w:style w:type="character" w:customStyle="1" w:styleId="2Char">
    <w:name w:val="标题 2 Char"/>
    <w:link w:val="2"/>
    <w:uiPriority w:val="99"/>
    <w:locked/>
    <w:rsid w:val="003E2C7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link w:val="3"/>
    <w:uiPriority w:val="99"/>
    <w:locked/>
    <w:rsid w:val="003E2C7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locked/>
    <w:rsid w:val="003E2C76"/>
    <w:rPr>
      <w:rFonts w:cs="Times New Roman"/>
      <w:sz w:val="18"/>
      <w:szCs w:val="18"/>
    </w:rPr>
  </w:style>
  <w:style w:type="character" w:customStyle="1" w:styleId="time">
    <w:name w:val="time"/>
    <w:uiPriority w:val="99"/>
    <w:rsid w:val="003E2C76"/>
    <w:rPr>
      <w:rFonts w:cs="Times New Roman"/>
    </w:rPr>
  </w:style>
  <w:style w:type="character" w:customStyle="1" w:styleId="sgtxtb">
    <w:name w:val="sg_txtb"/>
    <w:uiPriority w:val="99"/>
    <w:rsid w:val="003E2C76"/>
    <w:rPr>
      <w:rFonts w:cs="Times New Roman"/>
    </w:rPr>
  </w:style>
  <w:style w:type="character" w:customStyle="1" w:styleId="apple-converted-space">
    <w:name w:val="apple-converted-space"/>
    <w:uiPriority w:val="99"/>
    <w:qFormat/>
    <w:rsid w:val="003E2C76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rsid w:val="003E2C7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C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China</cp:lastModifiedBy>
  <cp:revision>55</cp:revision>
  <cp:lastPrinted>2017-10-30T02:24:00Z</cp:lastPrinted>
  <dcterms:created xsi:type="dcterms:W3CDTF">2017-10-19T11:15:00Z</dcterms:created>
  <dcterms:modified xsi:type="dcterms:W3CDTF">2025-05-08T01:08:00Z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