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25" w:lineRule="atLeas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疾病预防控制中心</w:t>
      </w:r>
    </w:p>
    <w:p>
      <w:pPr>
        <w:widowControl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政府购买服务岗位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widowControl w:val="0"/>
        <w:snapToGrid w:val="0"/>
        <w:spacing w:line="1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327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29"/>
        <w:gridCol w:w="828"/>
        <w:gridCol w:w="454"/>
        <w:gridCol w:w="653"/>
        <w:gridCol w:w="585"/>
        <w:gridCol w:w="629"/>
        <w:gridCol w:w="271"/>
        <w:gridCol w:w="420"/>
        <w:gridCol w:w="540"/>
        <w:gridCol w:w="120"/>
        <w:gridCol w:w="771"/>
        <w:gridCol w:w="126"/>
        <w:gridCol w:w="723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5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是否满最低服务年限或其他约定年限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主要简历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（从高中[中专]阶段填起）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家庭主要成员及社会关系的姓名、现工作单位职务、政治面貌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    励</w:t>
            </w:r>
          </w:p>
        </w:tc>
        <w:tc>
          <w:tcPr>
            <w:tcW w:w="79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单位：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绩</w:t>
            </w:r>
          </w:p>
        </w:tc>
        <w:tc>
          <w:tcPr>
            <w:tcW w:w="35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岗位：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3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>
            <w:pPr>
              <w:ind w:firstLine="7320" w:firstLineChars="30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经资格审查合格，同意报考。</w:t>
            </w:r>
          </w:p>
          <w:p>
            <w:pPr>
              <w:ind w:firstLine="5640" w:firstLineChars="23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 查 人：</w:t>
            </w:r>
          </w:p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审核日期：</w:t>
            </w:r>
          </w:p>
        </w:tc>
      </w:tr>
    </w:tbl>
    <w:p>
      <w:pPr>
        <w:wordWrap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6F"/>
    <w:rsid w:val="00146D47"/>
    <w:rsid w:val="003D086F"/>
    <w:rsid w:val="008072A0"/>
    <w:rsid w:val="452F4716"/>
    <w:rsid w:val="49582D17"/>
    <w:rsid w:val="4A635CD8"/>
    <w:rsid w:val="5E011BB1"/>
    <w:rsid w:val="61F77650"/>
    <w:rsid w:val="65752941"/>
    <w:rsid w:val="69727DDB"/>
    <w:rsid w:val="6FA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1180</Characters>
  <Lines>9</Lines>
  <Paragraphs>2</Paragraphs>
  <TotalTime>20</TotalTime>
  <ScaleCrop>false</ScaleCrop>
  <LinksUpToDate>false</LinksUpToDate>
  <CharactersWithSpaces>1385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2025-03-12T00:20:00Z</dcterms:created>
  <dc:creator>肖其富</dc:creator>
  <cp:lastModifiedBy>Administrator</cp:lastModifiedBy>
  <cp:lastPrinted>2025-03-12T01:29:00Z</cp:lastPrinted>
  <dcterms:modified xsi:type="dcterms:W3CDTF">2025-03-12T09:12:31Z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